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A2B" w:rsidRPr="00AE2804" w:rsidRDefault="00AE2804" w:rsidP="00F55AFB">
      <w:bookmarkStart w:id="0" w:name="_GoBack"/>
      <w:bookmarkEnd w:id="0"/>
      <w:r w:rsidRPr="00AE2804">
        <w:t>Exemple de sujet</w:t>
      </w:r>
    </w:p>
    <w:p w:rsidR="00AA4A2B" w:rsidRDefault="00AA4A2B" w:rsidP="00AA4A2B">
      <w:pPr>
        <w:jc w:val="center"/>
        <w:rPr>
          <w:b/>
          <w:sz w:val="32"/>
          <w:szCs w:val="32"/>
        </w:rPr>
      </w:pPr>
    </w:p>
    <w:p w:rsidR="00AA4A2B" w:rsidRDefault="00AA4A2B" w:rsidP="00AA4A2B">
      <w:pPr>
        <w:jc w:val="center"/>
        <w:rPr>
          <w:b/>
          <w:sz w:val="32"/>
          <w:szCs w:val="32"/>
        </w:rPr>
      </w:pPr>
    </w:p>
    <w:p w:rsidR="00AA4A2B" w:rsidRPr="009B50C6" w:rsidRDefault="00AA4A2B" w:rsidP="00AA4A2B">
      <w:pPr>
        <w:jc w:val="center"/>
        <w:rPr>
          <w:b/>
          <w:sz w:val="32"/>
          <w:szCs w:val="32"/>
        </w:rPr>
      </w:pPr>
    </w:p>
    <w:p w:rsidR="00AA4A2B" w:rsidRPr="009B50C6" w:rsidRDefault="00AA4A2B" w:rsidP="00AA4A2B">
      <w:pPr>
        <w:rPr>
          <w:b/>
          <w:sz w:val="32"/>
          <w:szCs w:val="32"/>
        </w:rPr>
      </w:pPr>
    </w:p>
    <w:p w:rsidR="00AA4A2B" w:rsidRPr="009B50C6" w:rsidRDefault="00AA4A2B" w:rsidP="00AA4A2B">
      <w:pPr>
        <w:rPr>
          <w:b/>
          <w:sz w:val="32"/>
          <w:szCs w:val="32"/>
        </w:rPr>
      </w:pPr>
    </w:p>
    <w:p w:rsidR="00AA4A2B" w:rsidRPr="009B50C6" w:rsidRDefault="00AA4A2B" w:rsidP="00AA4A2B">
      <w:pPr>
        <w:jc w:val="center"/>
        <w:rPr>
          <w:b/>
          <w:sz w:val="36"/>
          <w:szCs w:val="36"/>
        </w:rPr>
      </w:pPr>
      <w:r w:rsidRPr="009B50C6">
        <w:rPr>
          <w:b/>
          <w:sz w:val="36"/>
          <w:szCs w:val="36"/>
        </w:rPr>
        <w:t xml:space="preserve">BREVET </w:t>
      </w:r>
      <w:r>
        <w:rPr>
          <w:b/>
          <w:sz w:val="36"/>
          <w:szCs w:val="36"/>
        </w:rPr>
        <w:t>DE TECHNICIEN SUPÉ</w:t>
      </w:r>
      <w:r w:rsidRPr="009B50C6">
        <w:rPr>
          <w:b/>
          <w:sz w:val="36"/>
          <w:szCs w:val="36"/>
        </w:rPr>
        <w:t>RIEUR</w:t>
      </w:r>
    </w:p>
    <w:p w:rsidR="00AA4A2B" w:rsidRPr="009B50C6" w:rsidRDefault="00AA4A2B" w:rsidP="00AA4A2B">
      <w:pPr>
        <w:jc w:val="center"/>
        <w:rPr>
          <w:b/>
          <w:sz w:val="36"/>
          <w:szCs w:val="36"/>
        </w:rPr>
      </w:pPr>
    </w:p>
    <w:p w:rsidR="00AA4A2B" w:rsidRPr="009B50C6" w:rsidRDefault="00AA4A2B" w:rsidP="00AA4A2B">
      <w:pPr>
        <w:jc w:val="center"/>
        <w:rPr>
          <w:b/>
          <w:sz w:val="36"/>
          <w:szCs w:val="36"/>
        </w:rPr>
      </w:pPr>
      <w:r>
        <w:rPr>
          <w:b/>
          <w:sz w:val="36"/>
          <w:szCs w:val="36"/>
        </w:rPr>
        <w:t>MANAGEMENT DES UNITÉ</w:t>
      </w:r>
      <w:r w:rsidRPr="009B50C6">
        <w:rPr>
          <w:b/>
          <w:sz w:val="36"/>
          <w:szCs w:val="36"/>
        </w:rPr>
        <w:t>S COMMERCIALES</w:t>
      </w:r>
    </w:p>
    <w:p w:rsidR="00AA4A2B" w:rsidRPr="009B50C6" w:rsidRDefault="00AA4A2B" w:rsidP="00AA4A2B">
      <w:pPr>
        <w:jc w:val="center"/>
        <w:rPr>
          <w:b/>
          <w:sz w:val="32"/>
          <w:szCs w:val="32"/>
        </w:rPr>
      </w:pPr>
    </w:p>
    <w:p w:rsidR="00AA4A2B" w:rsidRPr="009B50C6" w:rsidRDefault="00AA4A2B" w:rsidP="00AA4A2B">
      <w:pPr>
        <w:jc w:val="center"/>
        <w:rPr>
          <w:b/>
          <w:sz w:val="32"/>
          <w:szCs w:val="32"/>
        </w:rPr>
      </w:pPr>
    </w:p>
    <w:p w:rsidR="00AA4A2B" w:rsidRPr="009B50C6" w:rsidRDefault="00AA4A2B" w:rsidP="00AA4A2B">
      <w:pPr>
        <w:jc w:val="center"/>
        <w:rPr>
          <w:b/>
          <w:sz w:val="32"/>
          <w:szCs w:val="32"/>
        </w:rPr>
      </w:pPr>
    </w:p>
    <w:p w:rsidR="00AA4A2B" w:rsidRPr="009B50C6" w:rsidRDefault="00AA4A2B" w:rsidP="00AA4A2B">
      <w:pPr>
        <w:jc w:val="center"/>
        <w:rPr>
          <w:b/>
          <w:sz w:val="40"/>
          <w:szCs w:val="40"/>
        </w:rPr>
      </w:pPr>
      <w:r w:rsidRPr="009B50C6">
        <w:rPr>
          <w:b/>
          <w:sz w:val="40"/>
          <w:szCs w:val="40"/>
        </w:rPr>
        <w:t xml:space="preserve">U4 – MANAGEMENT ET GESTION DES </w:t>
      </w:r>
    </w:p>
    <w:p w:rsidR="00AA4A2B" w:rsidRPr="009B50C6" w:rsidRDefault="00AA4A2B" w:rsidP="00AA4A2B">
      <w:pPr>
        <w:jc w:val="center"/>
        <w:rPr>
          <w:b/>
          <w:sz w:val="40"/>
          <w:szCs w:val="40"/>
        </w:rPr>
      </w:pPr>
      <w:r>
        <w:rPr>
          <w:b/>
          <w:sz w:val="40"/>
          <w:szCs w:val="40"/>
        </w:rPr>
        <w:t>UNITÉ</w:t>
      </w:r>
      <w:r w:rsidRPr="009B50C6">
        <w:rPr>
          <w:b/>
          <w:sz w:val="40"/>
          <w:szCs w:val="40"/>
        </w:rPr>
        <w:t>S COMMERCIALES</w:t>
      </w:r>
    </w:p>
    <w:p w:rsidR="00AA4A2B" w:rsidRPr="009B50C6" w:rsidRDefault="00AA4A2B" w:rsidP="00AA4A2B">
      <w:pPr>
        <w:jc w:val="center"/>
        <w:rPr>
          <w:b/>
          <w:sz w:val="40"/>
          <w:szCs w:val="40"/>
        </w:rPr>
      </w:pPr>
    </w:p>
    <w:p w:rsidR="00AA4A2B" w:rsidRPr="009B50C6" w:rsidRDefault="00AA4A2B" w:rsidP="00AA4A2B">
      <w:pPr>
        <w:jc w:val="center"/>
        <w:rPr>
          <w:b/>
          <w:sz w:val="40"/>
          <w:szCs w:val="40"/>
        </w:rPr>
      </w:pPr>
    </w:p>
    <w:p w:rsidR="00AA4A2B" w:rsidRPr="009B50C6" w:rsidRDefault="00AA4A2B" w:rsidP="00AA4A2B">
      <w:pPr>
        <w:jc w:val="center"/>
        <w:rPr>
          <w:b/>
          <w:sz w:val="40"/>
          <w:szCs w:val="40"/>
        </w:rPr>
      </w:pPr>
    </w:p>
    <w:p w:rsidR="00AA4A2B" w:rsidRPr="009B50C6" w:rsidRDefault="00AA4A2B" w:rsidP="00AA4A2B">
      <w:pPr>
        <w:jc w:val="center"/>
        <w:rPr>
          <w:b/>
          <w:sz w:val="28"/>
          <w:szCs w:val="28"/>
        </w:rPr>
      </w:pPr>
      <w:r w:rsidRPr="009B50C6">
        <w:rPr>
          <w:b/>
          <w:sz w:val="28"/>
          <w:szCs w:val="28"/>
        </w:rPr>
        <w:t>Durée : 5 heures</w:t>
      </w:r>
    </w:p>
    <w:p w:rsidR="00AA4A2B" w:rsidRPr="009B50C6" w:rsidRDefault="00AA4A2B" w:rsidP="00AA4A2B">
      <w:pPr>
        <w:jc w:val="center"/>
        <w:rPr>
          <w:b/>
          <w:sz w:val="28"/>
          <w:szCs w:val="28"/>
        </w:rPr>
      </w:pPr>
      <w:r w:rsidRPr="009B50C6">
        <w:rPr>
          <w:b/>
          <w:sz w:val="28"/>
          <w:szCs w:val="28"/>
        </w:rPr>
        <w:t>Coefficient : 4</w:t>
      </w:r>
    </w:p>
    <w:p w:rsidR="00AA4A2B" w:rsidRPr="009B50C6" w:rsidRDefault="00AA4A2B" w:rsidP="00AA4A2B">
      <w:pPr>
        <w:jc w:val="center"/>
        <w:rPr>
          <w:b/>
          <w:sz w:val="28"/>
          <w:szCs w:val="28"/>
        </w:rPr>
      </w:pPr>
    </w:p>
    <w:p w:rsidR="00AA4A2B" w:rsidRPr="009B50C6" w:rsidRDefault="00AA4A2B" w:rsidP="00AA4A2B">
      <w:pPr>
        <w:jc w:val="center"/>
        <w:rPr>
          <w:b/>
          <w:sz w:val="28"/>
          <w:szCs w:val="28"/>
        </w:rPr>
      </w:pPr>
    </w:p>
    <w:p w:rsidR="00AA4A2B" w:rsidRPr="009B50C6" w:rsidRDefault="00AA4A2B" w:rsidP="00AA4A2B">
      <w:pPr>
        <w:jc w:val="center"/>
        <w:rPr>
          <w:b/>
          <w:sz w:val="28"/>
          <w:szCs w:val="28"/>
        </w:rPr>
      </w:pPr>
    </w:p>
    <w:p w:rsidR="00AA4A2B" w:rsidRPr="009B50C6" w:rsidRDefault="00AA4A2B" w:rsidP="00AA4A2B">
      <w:pPr>
        <w:jc w:val="center"/>
        <w:rPr>
          <w:b/>
          <w:sz w:val="28"/>
          <w:szCs w:val="28"/>
        </w:rPr>
      </w:pPr>
    </w:p>
    <w:p w:rsidR="00AA4A2B" w:rsidRPr="009B50C6" w:rsidRDefault="00AA4A2B" w:rsidP="00AA4A2B">
      <w:pPr>
        <w:jc w:val="center"/>
        <w:rPr>
          <w:b/>
          <w:sz w:val="28"/>
          <w:szCs w:val="28"/>
        </w:rPr>
      </w:pPr>
    </w:p>
    <w:p w:rsidR="00AA4A2B" w:rsidRPr="009B50C6" w:rsidRDefault="00AA4A2B" w:rsidP="00AA4A2B">
      <w:pPr>
        <w:jc w:val="center"/>
        <w:rPr>
          <w:b/>
          <w:sz w:val="28"/>
          <w:szCs w:val="28"/>
        </w:rPr>
      </w:pPr>
    </w:p>
    <w:p w:rsidR="00AA4A2B" w:rsidRPr="009B50C6" w:rsidRDefault="00AA4A2B" w:rsidP="00AA4A2B">
      <w:pPr>
        <w:jc w:val="center"/>
        <w:rPr>
          <w:b/>
          <w:sz w:val="28"/>
          <w:szCs w:val="28"/>
        </w:rPr>
      </w:pPr>
      <w:r w:rsidRPr="009B50C6">
        <w:rPr>
          <w:b/>
          <w:sz w:val="28"/>
          <w:szCs w:val="28"/>
        </w:rPr>
        <w:t>Calculatrice autorisée.</w:t>
      </w:r>
    </w:p>
    <w:p w:rsidR="00AA4A2B" w:rsidRPr="009B50C6" w:rsidRDefault="00AA4A2B" w:rsidP="00AA4A2B">
      <w:pPr>
        <w:jc w:val="center"/>
        <w:rPr>
          <w:b/>
          <w:sz w:val="28"/>
          <w:szCs w:val="28"/>
        </w:rPr>
      </w:pPr>
      <w:r w:rsidRPr="009B50C6">
        <w:rPr>
          <w:b/>
          <w:sz w:val="28"/>
          <w:szCs w:val="28"/>
        </w:rPr>
        <w:t>Tout autre matériel et document de référence sont interdits.</w:t>
      </w:r>
    </w:p>
    <w:p w:rsidR="00AA4A2B" w:rsidRPr="009B50C6" w:rsidRDefault="00AA4A2B" w:rsidP="00AA4A2B">
      <w:pPr>
        <w:jc w:val="center"/>
        <w:rPr>
          <w:b/>
          <w:sz w:val="28"/>
          <w:szCs w:val="28"/>
        </w:rPr>
      </w:pPr>
    </w:p>
    <w:p w:rsidR="00AA4A2B" w:rsidRPr="009B50C6" w:rsidRDefault="00AA4A2B" w:rsidP="00AA4A2B">
      <w:pPr>
        <w:jc w:val="center"/>
        <w:rPr>
          <w:b/>
          <w:sz w:val="28"/>
          <w:szCs w:val="28"/>
        </w:rPr>
      </w:pPr>
    </w:p>
    <w:p w:rsidR="00AA4A2B" w:rsidRPr="009B50C6" w:rsidRDefault="00AA4A2B" w:rsidP="00AA4A2B">
      <w:pPr>
        <w:jc w:val="center"/>
        <w:rPr>
          <w:b/>
          <w:sz w:val="28"/>
          <w:szCs w:val="28"/>
        </w:rPr>
      </w:pPr>
    </w:p>
    <w:p w:rsidR="00AA4A2B" w:rsidRPr="009B50C6" w:rsidRDefault="00AA4A2B" w:rsidP="00AA4A2B">
      <w:pPr>
        <w:jc w:val="center"/>
        <w:rPr>
          <w:b/>
          <w:sz w:val="28"/>
          <w:szCs w:val="28"/>
        </w:rPr>
      </w:pPr>
    </w:p>
    <w:p w:rsidR="00AA4A2B" w:rsidRPr="009B50C6" w:rsidRDefault="00AA4A2B" w:rsidP="00AA4A2B">
      <w:pPr>
        <w:jc w:val="center"/>
        <w:rPr>
          <w:b/>
          <w:sz w:val="28"/>
          <w:szCs w:val="28"/>
        </w:rPr>
      </w:pPr>
    </w:p>
    <w:p w:rsidR="00AA4A2B" w:rsidRPr="009B50C6" w:rsidRDefault="00AA4A2B" w:rsidP="00AA4A2B">
      <w:pPr>
        <w:jc w:val="center"/>
        <w:rPr>
          <w:b/>
          <w:sz w:val="28"/>
          <w:szCs w:val="28"/>
        </w:rPr>
      </w:pPr>
    </w:p>
    <w:p w:rsidR="00AA4A2B" w:rsidRPr="009B50C6" w:rsidRDefault="00AA4A2B" w:rsidP="00AA4A2B">
      <w:pPr>
        <w:jc w:val="center"/>
        <w:rPr>
          <w:b/>
          <w:sz w:val="28"/>
          <w:szCs w:val="28"/>
        </w:rPr>
      </w:pPr>
    </w:p>
    <w:p w:rsidR="00AA4A2B" w:rsidRPr="009B50C6" w:rsidRDefault="00AA4A2B" w:rsidP="00AA4A2B">
      <w:pPr>
        <w:jc w:val="center"/>
        <w:rPr>
          <w:b/>
          <w:sz w:val="28"/>
          <w:szCs w:val="28"/>
        </w:rPr>
      </w:pPr>
    </w:p>
    <w:p w:rsidR="00AA4A2B" w:rsidRPr="009B50C6" w:rsidRDefault="00AA4A2B" w:rsidP="00AA4A2B">
      <w:pPr>
        <w:jc w:val="center"/>
        <w:rPr>
          <w:b/>
          <w:sz w:val="28"/>
          <w:szCs w:val="28"/>
        </w:rPr>
      </w:pPr>
      <w:r w:rsidRPr="009B50C6">
        <w:rPr>
          <w:b/>
          <w:sz w:val="28"/>
          <w:szCs w:val="28"/>
        </w:rPr>
        <w:t>Dès que le sujet e</w:t>
      </w:r>
      <w:r>
        <w:rPr>
          <w:b/>
          <w:sz w:val="28"/>
          <w:szCs w:val="28"/>
        </w:rPr>
        <w:t>st remis, assurez-vous qu’il es</w:t>
      </w:r>
      <w:r w:rsidRPr="009B50C6">
        <w:rPr>
          <w:b/>
          <w:sz w:val="28"/>
          <w:szCs w:val="28"/>
        </w:rPr>
        <w:t>t complet.</w:t>
      </w:r>
    </w:p>
    <w:p w:rsidR="00AA4A2B" w:rsidRPr="009B50C6" w:rsidRDefault="00AA4A2B" w:rsidP="00AA4A2B">
      <w:pPr>
        <w:jc w:val="center"/>
        <w:rPr>
          <w:b/>
          <w:sz w:val="28"/>
          <w:szCs w:val="28"/>
        </w:rPr>
      </w:pPr>
      <w:r w:rsidRPr="009B50C6">
        <w:rPr>
          <w:b/>
          <w:sz w:val="28"/>
          <w:szCs w:val="28"/>
        </w:rPr>
        <w:t>Le sujet comporte 1</w:t>
      </w:r>
      <w:r>
        <w:rPr>
          <w:b/>
          <w:sz w:val="28"/>
          <w:szCs w:val="28"/>
        </w:rPr>
        <w:t>4 pages, numérotées de 1 à 14</w:t>
      </w:r>
      <w:r w:rsidRPr="009B50C6">
        <w:rPr>
          <w:b/>
          <w:sz w:val="28"/>
          <w:szCs w:val="28"/>
        </w:rPr>
        <w:t>.</w:t>
      </w:r>
    </w:p>
    <w:p w:rsidR="00AA4A2B" w:rsidRPr="009B50C6" w:rsidRDefault="00AA4A2B" w:rsidP="00AA4A2B">
      <w:pPr>
        <w:jc w:val="center"/>
        <w:rPr>
          <w:b/>
          <w:sz w:val="28"/>
          <w:szCs w:val="28"/>
        </w:rPr>
      </w:pPr>
    </w:p>
    <w:p w:rsidR="00AA4A2B" w:rsidRPr="009B50C6" w:rsidRDefault="00AA4A2B" w:rsidP="00AA4A2B">
      <w:pPr>
        <w:jc w:val="center"/>
        <w:rPr>
          <w:b/>
          <w:sz w:val="28"/>
          <w:szCs w:val="28"/>
        </w:rPr>
      </w:pPr>
    </w:p>
    <w:p w:rsidR="00AA4A2B" w:rsidRPr="009B50C6" w:rsidRDefault="00AA4A2B" w:rsidP="00AA4A2B">
      <w:pPr>
        <w:jc w:val="center"/>
        <w:rPr>
          <w:b/>
          <w:sz w:val="28"/>
          <w:szCs w:val="28"/>
        </w:rPr>
      </w:pPr>
    </w:p>
    <w:p w:rsidR="00AA4A2B" w:rsidRDefault="00AA4A2B" w:rsidP="001C6A91">
      <w:pPr>
        <w:pStyle w:val="Corpsdetexte2"/>
        <w:rPr>
          <w:rFonts w:ascii="Arial" w:hAnsi="Arial" w:cs="Arial"/>
          <w:u w:val="none"/>
        </w:rPr>
      </w:pPr>
    </w:p>
    <w:p w:rsidR="00AA4A2B" w:rsidRDefault="00AA4A2B" w:rsidP="001C6A91">
      <w:pPr>
        <w:pStyle w:val="Corpsdetexte2"/>
        <w:rPr>
          <w:rFonts w:ascii="Arial" w:hAnsi="Arial" w:cs="Arial"/>
          <w:u w:val="none"/>
        </w:rPr>
      </w:pPr>
    </w:p>
    <w:p w:rsidR="001C6A91" w:rsidRPr="00CF24AC" w:rsidRDefault="001C6A91" w:rsidP="001C6A91">
      <w:pPr>
        <w:pStyle w:val="Corpsdetexte2"/>
        <w:rPr>
          <w:rFonts w:ascii="Arial" w:hAnsi="Arial" w:cs="Arial"/>
          <w:u w:val="none"/>
        </w:rPr>
      </w:pPr>
      <w:r w:rsidRPr="00CF24AC">
        <w:rPr>
          <w:rFonts w:ascii="Arial" w:hAnsi="Arial" w:cs="Arial"/>
          <w:u w:val="none"/>
        </w:rPr>
        <w:t>BTS Management des Unités Commerciales</w:t>
      </w:r>
    </w:p>
    <w:p w:rsidR="001C6A91" w:rsidRPr="00CF24AC" w:rsidRDefault="001C6A91" w:rsidP="001C6A91">
      <w:pPr>
        <w:pStyle w:val="Corpsdetexte2"/>
        <w:rPr>
          <w:rFonts w:ascii="Arial" w:hAnsi="Arial" w:cs="Arial"/>
          <w:u w:val="none"/>
        </w:rPr>
      </w:pPr>
    </w:p>
    <w:p w:rsidR="001C6A91" w:rsidRPr="00CF24AC" w:rsidRDefault="001C6A91" w:rsidP="001C6A91">
      <w:pPr>
        <w:jc w:val="center"/>
        <w:rPr>
          <w:rFonts w:ascii="Arial" w:hAnsi="Arial" w:cs="Arial"/>
          <w:b/>
        </w:rPr>
      </w:pPr>
    </w:p>
    <w:p w:rsidR="001C6A91" w:rsidRPr="00CF24AC" w:rsidRDefault="001C6A91" w:rsidP="001C6A91">
      <w:pPr>
        <w:jc w:val="center"/>
        <w:rPr>
          <w:rFonts w:ascii="Arial" w:hAnsi="Arial" w:cs="Arial"/>
          <w:b/>
        </w:rPr>
      </w:pPr>
    </w:p>
    <w:p w:rsidR="001C6A91" w:rsidRPr="00CF24AC" w:rsidRDefault="001C6A91" w:rsidP="001C6A91">
      <w:pPr>
        <w:jc w:val="center"/>
        <w:rPr>
          <w:rFonts w:ascii="Arial" w:hAnsi="Arial" w:cs="Arial"/>
          <w:b/>
          <w:sz w:val="28"/>
          <w:szCs w:val="36"/>
        </w:rPr>
      </w:pPr>
      <w:r w:rsidRPr="00CF24AC">
        <w:rPr>
          <w:rFonts w:ascii="Arial" w:hAnsi="Arial" w:cs="Arial"/>
          <w:b/>
          <w:sz w:val="28"/>
          <w:szCs w:val="36"/>
        </w:rPr>
        <w:t>Management et Gestion des Unités Commerciales</w:t>
      </w:r>
    </w:p>
    <w:p w:rsidR="001C6A91" w:rsidRPr="00CF24AC" w:rsidRDefault="001C6A91" w:rsidP="001C6A91">
      <w:pPr>
        <w:jc w:val="center"/>
        <w:rPr>
          <w:rFonts w:ascii="Arial" w:hAnsi="Arial" w:cs="Arial"/>
          <w:b/>
        </w:rPr>
      </w:pPr>
    </w:p>
    <w:p w:rsidR="001C6A91" w:rsidRPr="00CF24AC" w:rsidRDefault="001C6A91" w:rsidP="001C6A91">
      <w:pPr>
        <w:rPr>
          <w:rFonts w:ascii="Arial" w:hAnsi="Arial" w:cs="Arial"/>
          <w:b/>
          <w:bCs/>
        </w:rPr>
      </w:pPr>
      <w:r w:rsidRPr="00CF24AC">
        <w:rPr>
          <w:rFonts w:ascii="Arial" w:hAnsi="Arial" w:cs="Arial"/>
          <w:b/>
          <w:bCs/>
        </w:rPr>
        <w:t>Epreuve : E4</w:t>
      </w:r>
      <w:r w:rsidRPr="00CF24AC">
        <w:rPr>
          <w:rFonts w:ascii="Arial" w:hAnsi="Arial" w:cs="Arial"/>
          <w:b/>
          <w:bCs/>
        </w:rPr>
        <w:tab/>
      </w:r>
      <w:r w:rsidRPr="00CF24AC">
        <w:rPr>
          <w:rFonts w:ascii="Arial" w:hAnsi="Arial" w:cs="Arial"/>
          <w:b/>
          <w:bCs/>
        </w:rPr>
        <w:tab/>
      </w:r>
      <w:r w:rsidRPr="00CF24AC">
        <w:rPr>
          <w:rFonts w:ascii="Arial" w:hAnsi="Arial" w:cs="Arial"/>
          <w:b/>
          <w:bCs/>
        </w:rPr>
        <w:tab/>
      </w:r>
      <w:r w:rsidRPr="00CF24AC">
        <w:rPr>
          <w:rFonts w:ascii="Arial" w:hAnsi="Arial" w:cs="Arial"/>
          <w:b/>
          <w:bCs/>
        </w:rPr>
        <w:tab/>
      </w:r>
      <w:r w:rsidRPr="00CF24AC">
        <w:rPr>
          <w:rFonts w:ascii="Arial" w:hAnsi="Arial" w:cs="Arial"/>
          <w:b/>
          <w:bCs/>
        </w:rPr>
        <w:tab/>
      </w:r>
      <w:r w:rsidRPr="00CF24AC">
        <w:rPr>
          <w:rFonts w:ascii="Arial" w:hAnsi="Arial" w:cs="Arial"/>
          <w:b/>
          <w:bCs/>
        </w:rPr>
        <w:tab/>
      </w:r>
      <w:r w:rsidRPr="00CF24AC">
        <w:rPr>
          <w:rFonts w:ascii="Arial" w:hAnsi="Arial" w:cs="Arial"/>
          <w:b/>
          <w:bCs/>
        </w:rPr>
        <w:tab/>
      </w:r>
      <w:r w:rsidRPr="00CF24AC">
        <w:rPr>
          <w:rFonts w:ascii="Arial" w:hAnsi="Arial" w:cs="Arial"/>
          <w:b/>
          <w:bCs/>
        </w:rPr>
        <w:tab/>
      </w:r>
      <w:r w:rsidRPr="00CF24AC">
        <w:rPr>
          <w:rFonts w:ascii="Arial" w:hAnsi="Arial" w:cs="Arial"/>
          <w:b/>
          <w:bCs/>
        </w:rPr>
        <w:tab/>
        <w:t>Unité  E4</w:t>
      </w:r>
    </w:p>
    <w:p w:rsidR="00CE5F87" w:rsidRPr="00CF24AC" w:rsidRDefault="00CE5F87" w:rsidP="001C6A91">
      <w:pPr>
        <w:rPr>
          <w:rFonts w:ascii="Arial" w:hAnsi="Arial" w:cs="Arial"/>
          <w:b/>
          <w:bCs/>
        </w:rPr>
      </w:pPr>
    </w:p>
    <w:p w:rsidR="00CE5F87" w:rsidRPr="00CF24AC" w:rsidRDefault="00CE5F87" w:rsidP="001C6A91">
      <w:pPr>
        <w:rPr>
          <w:rFonts w:ascii="Arial" w:hAnsi="Arial" w:cs="Arial"/>
        </w:rPr>
      </w:pPr>
      <w:r w:rsidRPr="00CF24AC">
        <w:rPr>
          <w:rFonts w:ascii="Arial" w:hAnsi="Arial" w:cs="Arial"/>
          <w:b/>
          <w:bCs/>
        </w:rPr>
        <w:t>Durée : 5 heures</w:t>
      </w:r>
    </w:p>
    <w:p w:rsidR="00440CF6" w:rsidRDefault="00440CF6" w:rsidP="00440CF6">
      <w:pPr>
        <w:tabs>
          <w:tab w:val="right" w:pos="9070"/>
        </w:tabs>
        <w:jc w:val="both"/>
        <w:rPr>
          <w:rFonts w:ascii="Arial" w:hAnsi="Arial" w:cs="Arial"/>
        </w:rPr>
      </w:pPr>
    </w:p>
    <w:p w:rsidR="001C6A91" w:rsidRPr="00CF24AC" w:rsidRDefault="001C6A91" w:rsidP="00440CF6">
      <w:pPr>
        <w:tabs>
          <w:tab w:val="right" w:pos="9070"/>
        </w:tabs>
        <w:jc w:val="both"/>
        <w:rPr>
          <w:rFonts w:ascii="Arial" w:hAnsi="Arial" w:cs="Arial"/>
        </w:rPr>
      </w:pPr>
      <w:r w:rsidRPr="00CF24AC">
        <w:rPr>
          <w:rFonts w:ascii="Arial" w:hAnsi="Arial" w:cs="Arial"/>
        </w:rPr>
        <w:t xml:space="preserve">Ce sujet comporte </w:t>
      </w:r>
      <w:r w:rsidR="00AA4A2B">
        <w:rPr>
          <w:rFonts w:ascii="Arial" w:hAnsi="Arial" w:cs="Arial"/>
        </w:rPr>
        <w:t>14</w:t>
      </w:r>
      <w:r w:rsidR="004D11DA" w:rsidRPr="00CF24AC">
        <w:rPr>
          <w:rFonts w:ascii="Arial" w:hAnsi="Arial" w:cs="Arial"/>
        </w:rPr>
        <w:t xml:space="preserve"> </w:t>
      </w:r>
      <w:r w:rsidRPr="00CF24AC">
        <w:rPr>
          <w:rFonts w:ascii="Arial" w:hAnsi="Arial" w:cs="Arial"/>
        </w:rPr>
        <w:t>pages</w:t>
      </w:r>
      <w:r w:rsidR="00AA4A2B">
        <w:rPr>
          <w:rFonts w:ascii="Arial" w:hAnsi="Arial" w:cs="Arial"/>
        </w:rPr>
        <w:t>.</w:t>
      </w:r>
    </w:p>
    <w:p w:rsidR="005D75BA" w:rsidRPr="00CF24AC" w:rsidRDefault="005D75BA" w:rsidP="00C2598E">
      <w:pPr>
        <w:rPr>
          <w:rFonts w:ascii="Arial" w:hAnsi="Arial" w:cs="Arial"/>
          <w:b/>
          <w:u w:val="single"/>
        </w:rPr>
      </w:pPr>
    </w:p>
    <w:p w:rsidR="005D75BA" w:rsidRDefault="00223ED2" w:rsidP="00CE5F87">
      <w:pPr>
        <w:jc w:val="center"/>
        <w:rPr>
          <w:rFonts w:ascii="Arial" w:hAnsi="Arial" w:cs="Arial"/>
          <w:b/>
          <w:sz w:val="40"/>
        </w:rPr>
      </w:pPr>
      <w:r>
        <w:rPr>
          <w:rFonts w:ascii="Arial" w:hAnsi="Arial" w:cs="Arial"/>
          <w:b/>
          <w:noProof/>
          <w:sz w:val="40"/>
        </w:rPr>
        <w:drawing>
          <wp:inline distT="0" distB="0" distL="0" distR="0">
            <wp:extent cx="828675" cy="847725"/>
            <wp:effectExtent l="0" t="0" r="9525" b="9525"/>
            <wp:docPr id="1" name="Image 1"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8675" cy="847725"/>
                    </a:xfrm>
                    <a:prstGeom prst="rect">
                      <a:avLst/>
                    </a:prstGeom>
                    <a:noFill/>
                    <a:ln>
                      <a:noFill/>
                    </a:ln>
                  </pic:spPr>
                </pic:pic>
              </a:graphicData>
            </a:graphic>
          </wp:inline>
        </w:drawing>
      </w:r>
    </w:p>
    <w:p w:rsidR="002E0F93" w:rsidRPr="002E0F93" w:rsidRDefault="002E0F93" w:rsidP="002E0F93">
      <w:pPr>
        <w:jc w:val="center"/>
        <w:rPr>
          <w:rFonts w:ascii="Arial" w:hAnsi="Arial" w:cs="Arial"/>
          <w:b/>
          <w:bCs/>
        </w:rPr>
      </w:pPr>
      <w:r w:rsidRPr="002E0F93">
        <w:rPr>
          <w:rFonts w:ascii="Arial" w:hAnsi="Arial" w:cs="Arial"/>
          <w:b/>
          <w:bCs/>
        </w:rPr>
        <w:t xml:space="preserve">Leclerc </w:t>
      </w:r>
      <w:r w:rsidR="00D762BA">
        <w:rPr>
          <w:rFonts w:ascii="Arial" w:hAnsi="Arial" w:cs="Arial"/>
          <w:b/>
          <w:bCs/>
        </w:rPr>
        <w:t xml:space="preserve">La </w:t>
      </w:r>
      <w:r w:rsidRPr="002E0F93">
        <w:rPr>
          <w:rFonts w:ascii="Arial" w:hAnsi="Arial" w:cs="Arial"/>
          <w:b/>
          <w:bCs/>
        </w:rPr>
        <w:t>Seyne sur mer</w:t>
      </w:r>
    </w:p>
    <w:p w:rsidR="00CE5F87" w:rsidRPr="00CF24AC" w:rsidRDefault="00CE5F87" w:rsidP="00CE5F87">
      <w:pPr>
        <w:jc w:val="center"/>
        <w:rPr>
          <w:rFonts w:ascii="Arial" w:hAnsi="Arial" w:cs="Arial"/>
        </w:rPr>
      </w:pPr>
    </w:p>
    <w:p w:rsidR="00474A1F" w:rsidRPr="00CF24AC" w:rsidRDefault="00474A1F" w:rsidP="002158A2">
      <w:pPr>
        <w:jc w:val="both"/>
        <w:rPr>
          <w:rFonts w:ascii="Arial" w:hAnsi="Arial" w:cs="Arial"/>
        </w:rPr>
      </w:pPr>
      <w:r w:rsidRPr="00CF24AC">
        <w:rPr>
          <w:rFonts w:ascii="Arial" w:hAnsi="Arial" w:cs="Arial"/>
        </w:rPr>
        <w:t xml:space="preserve">Tout le système E. Leclerc repose sur un réseau d'indépendants propriétaires d'un ou plusieurs supermarchés ou hypermarchés. Le centre </w:t>
      </w:r>
      <w:r w:rsidR="00BF328A">
        <w:rPr>
          <w:rFonts w:ascii="Arial" w:hAnsi="Arial" w:cs="Arial"/>
          <w:b/>
        </w:rPr>
        <w:t>E. Leclerc de la Seyne-</w:t>
      </w:r>
      <w:r w:rsidRPr="00CF24AC">
        <w:rPr>
          <w:rFonts w:ascii="Arial" w:hAnsi="Arial" w:cs="Arial"/>
          <w:b/>
        </w:rPr>
        <w:t>sur</w:t>
      </w:r>
      <w:r w:rsidR="00BF328A">
        <w:rPr>
          <w:rFonts w:ascii="Arial" w:hAnsi="Arial" w:cs="Arial"/>
          <w:b/>
        </w:rPr>
        <w:t>-</w:t>
      </w:r>
      <w:r w:rsidRPr="00CF24AC">
        <w:rPr>
          <w:rFonts w:ascii="Arial" w:hAnsi="Arial" w:cs="Arial"/>
          <w:b/>
        </w:rPr>
        <w:t>mer,</w:t>
      </w:r>
      <w:r w:rsidRPr="00CF24AC">
        <w:rPr>
          <w:rFonts w:ascii="Arial" w:hAnsi="Arial" w:cs="Arial"/>
        </w:rPr>
        <w:t xml:space="preserve"> géré par la société Seydis SHO, comprend un hypermarché d’une superficie de </w:t>
      </w:r>
      <w:smartTag w:uri="urn:schemas-microsoft-com:office:smarttags" w:element="metricconverter">
        <w:smartTagPr>
          <w:attr w:name="ProductID" w:val="3 800 mﾲ"/>
        </w:smartTagPr>
        <w:r w:rsidRPr="00CF24AC">
          <w:rPr>
            <w:rFonts w:ascii="Arial" w:hAnsi="Arial" w:cs="Arial"/>
          </w:rPr>
          <w:t>3</w:t>
        </w:r>
        <w:r w:rsidR="00CE5F87" w:rsidRPr="00CF24AC">
          <w:rPr>
            <w:rFonts w:ascii="Arial" w:hAnsi="Arial" w:cs="Arial"/>
          </w:rPr>
          <w:t xml:space="preserve"> </w:t>
        </w:r>
        <w:r w:rsidRPr="00CF24AC">
          <w:rPr>
            <w:rFonts w:ascii="Arial" w:hAnsi="Arial" w:cs="Arial"/>
          </w:rPr>
          <w:t>800 m</w:t>
        </w:r>
        <w:r w:rsidR="00CE5F87" w:rsidRPr="00CF24AC">
          <w:rPr>
            <w:rFonts w:ascii="Arial" w:hAnsi="Arial" w:cs="Arial"/>
          </w:rPr>
          <w:t>²</w:t>
        </w:r>
      </w:smartTag>
      <w:r w:rsidRPr="00CF24AC">
        <w:rPr>
          <w:rFonts w:ascii="Arial" w:hAnsi="Arial" w:cs="Arial"/>
        </w:rPr>
        <w:t xml:space="preserve"> ainsi qu</w:t>
      </w:r>
      <w:r w:rsidR="003726FF" w:rsidRPr="00CF24AC">
        <w:rPr>
          <w:rFonts w:ascii="Arial" w:hAnsi="Arial" w:cs="Arial"/>
        </w:rPr>
        <w:t>’un Leclerc Meubles indépendant. Ce dernier est une</w:t>
      </w:r>
      <w:r w:rsidRPr="00CF24AC">
        <w:rPr>
          <w:rFonts w:ascii="Arial" w:hAnsi="Arial" w:cs="Arial"/>
        </w:rPr>
        <w:t xml:space="preserve"> grande surface spécialisée de </w:t>
      </w:r>
      <w:smartTag w:uri="urn:schemas-microsoft-com:office:smarttags" w:element="metricconverter">
        <w:smartTagPr>
          <w:attr w:name="ProductID" w:val="1 650 mﾲ"/>
        </w:smartTagPr>
        <w:r w:rsidRPr="00CF24AC">
          <w:rPr>
            <w:rFonts w:ascii="Arial" w:hAnsi="Arial" w:cs="Arial"/>
          </w:rPr>
          <w:t>1</w:t>
        </w:r>
        <w:r w:rsidR="00CE5F87" w:rsidRPr="00CF24AC">
          <w:rPr>
            <w:rFonts w:ascii="Arial" w:hAnsi="Arial" w:cs="Arial"/>
          </w:rPr>
          <w:t xml:space="preserve"> 650 m²</w:t>
        </w:r>
      </w:smartTag>
      <w:r w:rsidRPr="00CF24AC">
        <w:rPr>
          <w:rFonts w:ascii="Arial" w:hAnsi="Arial" w:cs="Arial"/>
        </w:rPr>
        <w:t xml:space="preserve"> créée en 2004, qui em</w:t>
      </w:r>
      <w:r w:rsidR="00AA4A2B">
        <w:rPr>
          <w:rFonts w:ascii="Arial" w:hAnsi="Arial" w:cs="Arial"/>
        </w:rPr>
        <w:t>ploie 13 salariés polyvalents. Le Leclerc Meubles de la Seyne-</w:t>
      </w:r>
      <w:r w:rsidR="003726FF" w:rsidRPr="00CF24AC">
        <w:rPr>
          <w:rFonts w:ascii="Arial" w:hAnsi="Arial" w:cs="Arial"/>
        </w:rPr>
        <w:t>sur</w:t>
      </w:r>
      <w:r w:rsidR="00AA4A2B">
        <w:rPr>
          <w:rFonts w:ascii="Arial" w:hAnsi="Arial" w:cs="Arial"/>
        </w:rPr>
        <w:t>-</w:t>
      </w:r>
      <w:r w:rsidR="003726FF" w:rsidRPr="00CF24AC">
        <w:rPr>
          <w:rFonts w:ascii="Arial" w:hAnsi="Arial" w:cs="Arial"/>
        </w:rPr>
        <w:t xml:space="preserve">mer, dirigé par Mme Ollivier, est situé dans la zone commerciale du Quartier Léry. </w:t>
      </w:r>
      <w:r w:rsidRPr="00CF24AC">
        <w:rPr>
          <w:rFonts w:ascii="Arial" w:hAnsi="Arial" w:cs="Arial"/>
        </w:rPr>
        <w:t xml:space="preserve">Le chiffre d’affaires TTC </w:t>
      </w:r>
      <w:r w:rsidR="006B1889" w:rsidRPr="00CF24AC">
        <w:rPr>
          <w:rFonts w:ascii="Arial" w:hAnsi="Arial" w:cs="Arial"/>
        </w:rPr>
        <w:t>du</w:t>
      </w:r>
      <w:r w:rsidRPr="00CF24AC">
        <w:rPr>
          <w:rFonts w:ascii="Arial" w:hAnsi="Arial" w:cs="Arial"/>
        </w:rPr>
        <w:t xml:space="preserve"> Leclerc Meubles s’est établi </w:t>
      </w:r>
      <w:r w:rsidR="006B1889" w:rsidRPr="00CF24AC">
        <w:rPr>
          <w:rFonts w:ascii="Arial" w:hAnsi="Arial" w:cs="Arial"/>
        </w:rPr>
        <w:t>à</w:t>
      </w:r>
      <w:r w:rsidRPr="00CF24AC">
        <w:rPr>
          <w:rFonts w:ascii="Arial" w:hAnsi="Arial" w:cs="Arial"/>
        </w:rPr>
        <w:t xml:space="preserve"> 3</w:t>
      </w:r>
      <w:r w:rsidR="00AA4A2B">
        <w:rPr>
          <w:rFonts w:ascii="Arial" w:hAnsi="Arial" w:cs="Arial"/>
        </w:rPr>
        <w:t xml:space="preserve"> 370 976 euros pour l’exercice </w:t>
      </w:r>
      <w:r w:rsidR="009523E7">
        <w:rPr>
          <w:rFonts w:ascii="Arial" w:hAnsi="Arial" w:cs="Arial"/>
        </w:rPr>
        <w:t>2013</w:t>
      </w:r>
      <w:r w:rsidRPr="00CF24AC">
        <w:rPr>
          <w:rFonts w:ascii="Arial" w:hAnsi="Arial" w:cs="Arial"/>
        </w:rPr>
        <w:t xml:space="preserve">. </w:t>
      </w:r>
    </w:p>
    <w:p w:rsidR="00474A1F" w:rsidRPr="00CF24AC" w:rsidRDefault="00474A1F" w:rsidP="002158A2">
      <w:pPr>
        <w:jc w:val="both"/>
        <w:rPr>
          <w:rFonts w:ascii="Arial" w:hAnsi="Arial" w:cs="Arial"/>
        </w:rPr>
      </w:pPr>
    </w:p>
    <w:p w:rsidR="00C2598E" w:rsidRPr="00CF24AC" w:rsidRDefault="003726FF" w:rsidP="00BF1DCC">
      <w:pPr>
        <w:jc w:val="both"/>
        <w:rPr>
          <w:rFonts w:ascii="Arial" w:hAnsi="Arial" w:cs="Arial"/>
        </w:rPr>
      </w:pPr>
      <w:r w:rsidRPr="00CF24AC">
        <w:rPr>
          <w:rFonts w:ascii="Arial" w:hAnsi="Arial" w:cs="Arial"/>
        </w:rPr>
        <w:t xml:space="preserve">Leclerc Meubles </w:t>
      </w:r>
      <w:r w:rsidR="00474A1F" w:rsidRPr="00CF24AC">
        <w:rPr>
          <w:rFonts w:ascii="Arial" w:hAnsi="Arial" w:cs="Arial"/>
        </w:rPr>
        <w:t>propose dans le cadre de ses activit</w:t>
      </w:r>
      <w:r w:rsidR="00BF1DCC">
        <w:rPr>
          <w:rFonts w:ascii="Arial" w:hAnsi="Arial" w:cs="Arial"/>
        </w:rPr>
        <w:t>és complémentaires le service «</w:t>
      </w:r>
      <w:r w:rsidR="00AA4A2B">
        <w:rPr>
          <w:rFonts w:ascii="Arial" w:hAnsi="Arial" w:cs="Arial"/>
        </w:rPr>
        <w:t xml:space="preserve"> </w:t>
      </w:r>
      <w:r w:rsidR="00BF1DCC">
        <w:rPr>
          <w:rFonts w:ascii="Arial" w:hAnsi="Arial" w:cs="Arial"/>
        </w:rPr>
        <w:t>Loué chez E. Leclerc</w:t>
      </w:r>
      <w:r w:rsidR="00AA4A2B">
        <w:rPr>
          <w:rFonts w:ascii="Arial" w:hAnsi="Arial" w:cs="Arial"/>
        </w:rPr>
        <w:t xml:space="preserve"> </w:t>
      </w:r>
      <w:r w:rsidR="00237CE2">
        <w:rPr>
          <w:rFonts w:ascii="Arial" w:hAnsi="Arial" w:cs="Arial"/>
        </w:rPr>
        <w:t>» depuis juin 2008</w:t>
      </w:r>
      <w:r w:rsidR="00474A1F" w:rsidRPr="00CF24AC">
        <w:rPr>
          <w:rFonts w:ascii="Arial" w:hAnsi="Arial" w:cs="Arial"/>
        </w:rPr>
        <w:t>.</w:t>
      </w:r>
      <w:r w:rsidRPr="00CF24AC">
        <w:rPr>
          <w:rFonts w:ascii="Arial" w:hAnsi="Arial" w:cs="Arial"/>
        </w:rPr>
        <w:t xml:space="preserve"> </w:t>
      </w:r>
      <w:r w:rsidR="00C2598E" w:rsidRPr="00CF24AC">
        <w:rPr>
          <w:rFonts w:ascii="Arial" w:hAnsi="Arial" w:cs="Arial"/>
        </w:rPr>
        <w:t>Ce service de location de véhicules utilitaires respecte le principe de base du groupe, con</w:t>
      </w:r>
      <w:r w:rsidR="00BF1DCC">
        <w:rPr>
          <w:rFonts w:ascii="Arial" w:hAnsi="Arial" w:cs="Arial"/>
        </w:rPr>
        <w:t>cept fondateur du mouvement : «</w:t>
      </w:r>
      <w:r w:rsidR="00AA4A2B">
        <w:rPr>
          <w:rFonts w:ascii="Arial" w:hAnsi="Arial" w:cs="Arial"/>
        </w:rPr>
        <w:t xml:space="preserve"> </w:t>
      </w:r>
      <w:r w:rsidR="00C2598E" w:rsidRPr="00CF24AC">
        <w:rPr>
          <w:rFonts w:ascii="Arial" w:hAnsi="Arial" w:cs="Arial"/>
        </w:rPr>
        <w:t>Acheter le moins cher possible pou</w:t>
      </w:r>
      <w:r w:rsidR="00BF1DCC">
        <w:rPr>
          <w:rFonts w:ascii="Arial" w:hAnsi="Arial" w:cs="Arial"/>
        </w:rPr>
        <w:t>r vendre le moins cher possible</w:t>
      </w:r>
      <w:r w:rsidR="00AA4A2B">
        <w:rPr>
          <w:rFonts w:ascii="Arial" w:hAnsi="Arial" w:cs="Arial"/>
        </w:rPr>
        <w:t xml:space="preserve"> </w:t>
      </w:r>
      <w:r w:rsidR="00C2598E" w:rsidRPr="00CF24AC">
        <w:rPr>
          <w:rFonts w:ascii="Arial" w:hAnsi="Arial" w:cs="Arial"/>
        </w:rPr>
        <w:t>».</w:t>
      </w:r>
    </w:p>
    <w:p w:rsidR="00C2598E" w:rsidRPr="00CF24AC" w:rsidRDefault="00C2598E" w:rsidP="002158A2">
      <w:pPr>
        <w:jc w:val="both"/>
        <w:rPr>
          <w:rFonts w:ascii="Arial" w:hAnsi="Arial" w:cs="Arial"/>
        </w:rPr>
      </w:pPr>
    </w:p>
    <w:p w:rsidR="00C2598E" w:rsidRPr="00CF24AC" w:rsidRDefault="00BF1DCC" w:rsidP="00BF1DCC">
      <w:pPr>
        <w:jc w:val="both"/>
        <w:rPr>
          <w:rFonts w:ascii="Arial" w:hAnsi="Arial" w:cs="Arial"/>
        </w:rPr>
      </w:pPr>
      <w:r>
        <w:rPr>
          <w:rFonts w:ascii="Arial" w:hAnsi="Arial" w:cs="Arial"/>
        </w:rPr>
        <w:t>«</w:t>
      </w:r>
      <w:r w:rsidR="00AA4A2B">
        <w:rPr>
          <w:rFonts w:ascii="Arial" w:hAnsi="Arial" w:cs="Arial"/>
        </w:rPr>
        <w:t xml:space="preserve"> </w:t>
      </w:r>
      <w:r>
        <w:rPr>
          <w:rFonts w:ascii="Arial" w:hAnsi="Arial" w:cs="Arial"/>
        </w:rPr>
        <w:t>Loué chez E. Leclerc</w:t>
      </w:r>
      <w:r w:rsidR="00AA4A2B">
        <w:rPr>
          <w:rFonts w:ascii="Arial" w:hAnsi="Arial" w:cs="Arial"/>
        </w:rPr>
        <w:t xml:space="preserve"> </w:t>
      </w:r>
      <w:r w:rsidR="00C2598E" w:rsidRPr="00CF24AC">
        <w:rPr>
          <w:rFonts w:ascii="Arial" w:hAnsi="Arial" w:cs="Arial"/>
        </w:rPr>
        <w:t xml:space="preserve">» veut rivaliser avec Hertz, Avis ou Europcar en répondant à un besoin géographique. L’enseigne </w:t>
      </w:r>
      <w:r>
        <w:rPr>
          <w:rFonts w:ascii="Arial" w:hAnsi="Arial" w:cs="Arial"/>
        </w:rPr>
        <w:t>«</w:t>
      </w:r>
      <w:r w:rsidR="00AA4A2B">
        <w:rPr>
          <w:rFonts w:ascii="Arial" w:hAnsi="Arial" w:cs="Arial"/>
        </w:rPr>
        <w:t xml:space="preserve"> </w:t>
      </w:r>
      <w:r>
        <w:rPr>
          <w:rFonts w:ascii="Arial" w:hAnsi="Arial" w:cs="Arial"/>
        </w:rPr>
        <w:t>Loué chez E. Leclerc</w:t>
      </w:r>
      <w:r w:rsidR="00AA4A2B">
        <w:rPr>
          <w:rFonts w:ascii="Arial" w:hAnsi="Arial" w:cs="Arial"/>
        </w:rPr>
        <w:t xml:space="preserve"> </w:t>
      </w:r>
      <w:r w:rsidR="003726FF" w:rsidRPr="00CF24AC">
        <w:rPr>
          <w:rFonts w:ascii="Arial" w:hAnsi="Arial" w:cs="Arial"/>
        </w:rPr>
        <w:t xml:space="preserve">» </w:t>
      </w:r>
      <w:r w:rsidR="00C2598E" w:rsidRPr="00CF24AC">
        <w:rPr>
          <w:rFonts w:ascii="Arial" w:hAnsi="Arial" w:cs="Arial"/>
        </w:rPr>
        <w:t>propose des véhicules utilitaires légers de 9</w:t>
      </w:r>
      <w:r w:rsidR="000D3672">
        <w:rPr>
          <w:rFonts w:ascii="Arial" w:hAnsi="Arial" w:cs="Arial"/>
        </w:rPr>
        <w:t xml:space="preserve"> </w:t>
      </w:r>
      <w:r w:rsidR="00C2598E" w:rsidRPr="00CF24AC">
        <w:rPr>
          <w:rFonts w:ascii="Arial" w:hAnsi="Arial" w:cs="Arial"/>
        </w:rPr>
        <w:t>m</w:t>
      </w:r>
      <w:r w:rsidR="00C2598E" w:rsidRPr="00CF24AC">
        <w:rPr>
          <w:rFonts w:ascii="Arial" w:hAnsi="Arial" w:cs="Arial"/>
          <w:vertAlign w:val="superscript"/>
        </w:rPr>
        <w:t>3</w:t>
      </w:r>
      <w:r w:rsidR="00C2598E" w:rsidRPr="00CF24AC">
        <w:rPr>
          <w:rFonts w:ascii="Arial" w:hAnsi="Arial" w:cs="Arial"/>
        </w:rPr>
        <w:t>, 12</w:t>
      </w:r>
      <w:r w:rsidR="00146B75">
        <w:rPr>
          <w:rFonts w:ascii="Arial" w:hAnsi="Arial" w:cs="Arial"/>
        </w:rPr>
        <w:t xml:space="preserve"> </w:t>
      </w:r>
      <w:r w:rsidR="00C2598E" w:rsidRPr="00CF24AC">
        <w:rPr>
          <w:rFonts w:ascii="Arial" w:hAnsi="Arial" w:cs="Arial"/>
        </w:rPr>
        <w:t>m</w:t>
      </w:r>
      <w:r w:rsidR="00C2598E" w:rsidRPr="00CF24AC">
        <w:rPr>
          <w:rFonts w:ascii="Arial" w:hAnsi="Arial" w:cs="Arial"/>
          <w:vertAlign w:val="superscript"/>
        </w:rPr>
        <w:t>3</w:t>
      </w:r>
      <w:r w:rsidR="00C2598E" w:rsidRPr="00CF24AC">
        <w:rPr>
          <w:rFonts w:ascii="Arial" w:hAnsi="Arial" w:cs="Arial"/>
        </w:rPr>
        <w:t xml:space="preserve"> et 20</w:t>
      </w:r>
      <w:r w:rsidR="000D3672">
        <w:rPr>
          <w:rFonts w:ascii="Arial" w:hAnsi="Arial" w:cs="Arial"/>
        </w:rPr>
        <w:t xml:space="preserve"> </w:t>
      </w:r>
      <w:r w:rsidR="00C2598E" w:rsidRPr="00CF24AC">
        <w:rPr>
          <w:rFonts w:ascii="Arial" w:hAnsi="Arial" w:cs="Arial"/>
        </w:rPr>
        <w:t>m</w:t>
      </w:r>
      <w:r w:rsidR="00C2598E" w:rsidRPr="00CF24AC">
        <w:rPr>
          <w:rFonts w:ascii="Arial" w:hAnsi="Arial" w:cs="Arial"/>
          <w:vertAlign w:val="superscript"/>
        </w:rPr>
        <w:t>3</w:t>
      </w:r>
      <w:r w:rsidR="00C2598E" w:rsidRPr="00CF24AC">
        <w:rPr>
          <w:rFonts w:ascii="Arial" w:hAnsi="Arial" w:cs="Arial"/>
        </w:rPr>
        <w:t xml:space="preserve"> répondant ainsi aux besoins de transport des particuliers et des professionnels</w:t>
      </w:r>
      <w:r w:rsidR="003726FF" w:rsidRPr="00CF24AC">
        <w:rPr>
          <w:rFonts w:ascii="Arial" w:hAnsi="Arial" w:cs="Arial"/>
        </w:rPr>
        <w:t>,</w:t>
      </w:r>
      <w:r w:rsidR="00C2598E" w:rsidRPr="00CF24AC">
        <w:rPr>
          <w:rFonts w:ascii="Arial" w:hAnsi="Arial" w:cs="Arial"/>
        </w:rPr>
        <w:t xml:space="preserve"> à des prix très compétitifs</w:t>
      </w:r>
      <w:r w:rsidR="003726FF" w:rsidRPr="00CF24AC">
        <w:rPr>
          <w:rFonts w:ascii="Arial" w:hAnsi="Arial" w:cs="Arial"/>
        </w:rPr>
        <w:t>.</w:t>
      </w:r>
    </w:p>
    <w:p w:rsidR="00C2598E" w:rsidRPr="00CF24AC" w:rsidRDefault="00C2598E" w:rsidP="002158A2">
      <w:pPr>
        <w:jc w:val="both"/>
        <w:rPr>
          <w:rFonts w:ascii="Arial" w:hAnsi="Arial" w:cs="Arial"/>
        </w:rPr>
      </w:pPr>
    </w:p>
    <w:p w:rsidR="003726FF" w:rsidRPr="00CF24AC" w:rsidRDefault="003726FF" w:rsidP="002158A2">
      <w:pPr>
        <w:ind w:right="-110"/>
        <w:jc w:val="both"/>
        <w:rPr>
          <w:rFonts w:ascii="Arial" w:hAnsi="Arial" w:cs="Arial"/>
        </w:rPr>
      </w:pPr>
    </w:p>
    <w:p w:rsidR="00C2598E" w:rsidRPr="00CF24AC" w:rsidRDefault="00C2598E" w:rsidP="002158A2">
      <w:pPr>
        <w:jc w:val="both"/>
        <w:rPr>
          <w:rFonts w:ascii="Arial" w:hAnsi="Arial" w:cs="Arial"/>
        </w:rPr>
      </w:pPr>
    </w:p>
    <w:p w:rsidR="00C2598E" w:rsidRPr="00CF24AC" w:rsidRDefault="00C2598E" w:rsidP="002158A2">
      <w:pPr>
        <w:jc w:val="both"/>
        <w:rPr>
          <w:rFonts w:ascii="Arial" w:hAnsi="Arial" w:cs="Arial"/>
          <w:b/>
        </w:rPr>
      </w:pPr>
      <w:r w:rsidRPr="00CF24AC">
        <w:rPr>
          <w:rFonts w:ascii="Arial" w:hAnsi="Arial" w:cs="Arial"/>
          <w:b/>
        </w:rPr>
        <w:tab/>
        <w:t>Dossier 1 : Analyse de l’activité et é</w:t>
      </w:r>
      <w:r w:rsidR="00AA4A2B">
        <w:rPr>
          <w:rFonts w:ascii="Arial" w:hAnsi="Arial" w:cs="Arial"/>
          <w:b/>
        </w:rPr>
        <w:t>tude de la flotte de véhicules.</w:t>
      </w:r>
    </w:p>
    <w:p w:rsidR="00C2598E" w:rsidRPr="00CF24AC" w:rsidRDefault="00C2598E" w:rsidP="002158A2">
      <w:pPr>
        <w:jc w:val="both"/>
        <w:rPr>
          <w:rFonts w:ascii="Arial" w:hAnsi="Arial" w:cs="Arial"/>
          <w:b/>
        </w:rPr>
      </w:pPr>
      <w:r w:rsidRPr="00CF24AC">
        <w:rPr>
          <w:rFonts w:ascii="Arial" w:hAnsi="Arial" w:cs="Arial"/>
          <w:b/>
        </w:rPr>
        <w:tab/>
        <w:t xml:space="preserve">Dossier 2 : </w:t>
      </w:r>
      <w:r w:rsidR="00474A1F" w:rsidRPr="00CF24AC">
        <w:rPr>
          <w:rFonts w:ascii="Arial" w:hAnsi="Arial" w:cs="Arial"/>
          <w:b/>
        </w:rPr>
        <w:t>Pré</w:t>
      </w:r>
      <w:r w:rsidR="009523E7">
        <w:rPr>
          <w:rFonts w:ascii="Arial" w:hAnsi="Arial" w:cs="Arial"/>
          <w:b/>
        </w:rPr>
        <w:t>visions et rentabilité pour 2014</w:t>
      </w:r>
      <w:r w:rsidR="00474A1F" w:rsidRPr="00CF24AC">
        <w:rPr>
          <w:rFonts w:ascii="Arial" w:hAnsi="Arial" w:cs="Arial"/>
          <w:b/>
        </w:rPr>
        <w:t>.</w:t>
      </w:r>
    </w:p>
    <w:p w:rsidR="00C2598E" w:rsidRPr="00CF24AC" w:rsidRDefault="00C2598E" w:rsidP="00C2598E">
      <w:pPr>
        <w:rPr>
          <w:rFonts w:ascii="Arial" w:hAnsi="Arial" w:cs="Arial"/>
          <w:b/>
        </w:rPr>
      </w:pPr>
      <w:bookmarkStart w:id="1" w:name="OLE_LINK5"/>
      <w:r w:rsidRPr="00CF24AC">
        <w:rPr>
          <w:rFonts w:ascii="Arial" w:hAnsi="Arial" w:cs="Arial"/>
          <w:b/>
        </w:rPr>
        <w:tab/>
        <w:t xml:space="preserve">Dossier 3 : </w:t>
      </w:r>
      <w:r w:rsidR="00BF1DCC">
        <w:rPr>
          <w:rFonts w:ascii="Arial" w:hAnsi="Arial" w:cs="Arial"/>
          <w:b/>
        </w:rPr>
        <w:t>Management de l’</w:t>
      </w:r>
      <w:r w:rsidR="00474A1F" w:rsidRPr="00CF24AC">
        <w:rPr>
          <w:rFonts w:ascii="Arial" w:hAnsi="Arial" w:cs="Arial"/>
          <w:b/>
        </w:rPr>
        <w:t>équipe</w:t>
      </w:r>
      <w:r w:rsidR="00BF1DCC">
        <w:rPr>
          <w:rFonts w:ascii="Arial" w:hAnsi="Arial" w:cs="Arial"/>
          <w:b/>
        </w:rPr>
        <w:t xml:space="preserve"> de l’Univers Meubles</w:t>
      </w:r>
      <w:r w:rsidR="00CE5F87" w:rsidRPr="00CF24AC">
        <w:rPr>
          <w:rFonts w:ascii="Arial" w:hAnsi="Arial" w:cs="Arial"/>
          <w:b/>
        </w:rPr>
        <w:t>.</w:t>
      </w:r>
    </w:p>
    <w:p w:rsidR="00CE5F87" w:rsidRPr="00CF24AC" w:rsidRDefault="00CE5F87" w:rsidP="00C2598E">
      <w:pPr>
        <w:rPr>
          <w:rFonts w:ascii="Arial" w:hAnsi="Arial" w:cs="Arial"/>
          <w:b/>
        </w:rPr>
      </w:pPr>
    </w:p>
    <w:p w:rsidR="00CE5F87" w:rsidRPr="00CF24AC" w:rsidRDefault="00CE5F87" w:rsidP="00C2598E">
      <w:pPr>
        <w:rPr>
          <w:rFonts w:ascii="Arial" w:hAnsi="Arial" w:cs="Arial"/>
        </w:rPr>
      </w:pPr>
    </w:p>
    <w:bookmarkEnd w:id="1"/>
    <w:p w:rsidR="005D75BA" w:rsidRDefault="005D75BA" w:rsidP="00C2598E">
      <w:pPr>
        <w:rPr>
          <w:rFonts w:ascii="Arial" w:hAnsi="Arial" w:cs="Arial"/>
        </w:rPr>
      </w:pPr>
    </w:p>
    <w:p w:rsidR="00AA4A2B" w:rsidRPr="00CF24AC" w:rsidRDefault="00AA4A2B" w:rsidP="00C2598E">
      <w:pPr>
        <w:rPr>
          <w:rFonts w:ascii="Arial" w:hAnsi="Arial" w:cs="Arial"/>
        </w:rPr>
      </w:pPr>
    </w:p>
    <w:p w:rsidR="005D75BA" w:rsidRPr="00CF24AC" w:rsidRDefault="00C2598E" w:rsidP="00AA4A2B">
      <w:pPr>
        <w:jc w:val="both"/>
        <w:rPr>
          <w:rFonts w:ascii="Arial" w:hAnsi="Arial" w:cs="Arial"/>
          <w:i/>
        </w:rPr>
      </w:pPr>
      <w:r w:rsidRPr="00CF24AC">
        <w:rPr>
          <w:rFonts w:ascii="Arial" w:hAnsi="Arial" w:cs="Arial"/>
          <w:i/>
        </w:rPr>
        <w:t>NB : bien qu’</w:t>
      </w:r>
      <w:r w:rsidR="00A12394" w:rsidRPr="00CF24AC">
        <w:rPr>
          <w:rFonts w:ascii="Arial" w:hAnsi="Arial" w:cs="Arial"/>
          <w:i/>
        </w:rPr>
        <w:t>inspirées d’un cas réel, pour des raisons de confidentialité et de simplification, les données chiffrées et les mises en situation sont fictives</w:t>
      </w:r>
      <w:r w:rsidR="000E656B" w:rsidRPr="00CF24AC">
        <w:rPr>
          <w:rFonts w:ascii="Arial" w:hAnsi="Arial" w:cs="Arial"/>
          <w:i/>
        </w:rPr>
        <w:t>.</w:t>
      </w:r>
    </w:p>
    <w:p w:rsidR="008D17F2" w:rsidRPr="00BF1DCC" w:rsidRDefault="00D65D98" w:rsidP="005D75BA">
      <w:pPr>
        <w:pBdr>
          <w:top w:val="single" w:sz="4" w:space="1" w:color="auto"/>
          <w:left w:val="single" w:sz="4" w:space="4" w:color="auto"/>
          <w:bottom w:val="single" w:sz="4" w:space="1" w:color="auto"/>
          <w:right w:val="single" w:sz="4" w:space="4" w:color="auto"/>
        </w:pBdr>
        <w:jc w:val="center"/>
        <w:rPr>
          <w:rFonts w:ascii="Arial" w:hAnsi="Arial" w:cs="Arial"/>
          <w:b/>
          <w:bCs/>
        </w:rPr>
      </w:pPr>
      <w:r w:rsidRPr="00CF24AC">
        <w:rPr>
          <w:rFonts w:ascii="Arial" w:hAnsi="Arial" w:cs="Arial"/>
        </w:rPr>
        <w:br w:type="page"/>
      </w:r>
      <w:r w:rsidR="008D17F2" w:rsidRPr="00BF1DCC">
        <w:rPr>
          <w:rFonts w:ascii="Arial" w:hAnsi="Arial" w:cs="Arial"/>
          <w:b/>
          <w:bCs/>
        </w:rPr>
        <w:lastRenderedPageBreak/>
        <w:t xml:space="preserve">Dossier 1 : </w:t>
      </w:r>
      <w:r w:rsidR="00197F21" w:rsidRPr="00BF1DCC">
        <w:rPr>
          <w:rFonts w:ascii="Arial" w:hAnsi="Arial" w:cs="Arial"/>
          <w:b/>
          <w:bCs/>
        </w:rPr>
        <w:t xml:space="preserve">Analyse de l’activité </w:t>
      </w:r>
      <w:r w:rsidRPr="00BF1DCC">
        <w:rPr>
          <w:rFonts w:ascii="Arial" w:hAnsi="Arial" w:cs="Arial"/>
          <w:b/>
          <w:bCs/>
        </w:rPr>
        <w:t xml:space="preserve">et </w:t>
      </w:r>
      <w:r w:rsidR="00197F21" w:rsidRPr="00BF1DCC">
        <w:rPr>
          <w:rFonts w:ascii="Arial" w:hAnsi="Arial" w:cs="Arial"/>
          <w:b/>
          <w:bCs/>
        </w:rPr>
        <w:t>étude de la flot</w:t>
      </w:r>
      <w:r w:rsidR="005E7795" w:rsidRPr="00BF1DCC">
        <w:rPr>
          <w:rFonts w:ascii="Arial" w:hAnsi="Arial" w:cs="Arial"/>
          <w:b/>
          <w:bCs/>
        </w:rPr>
        <w:t>te de véhicules</w:t>
      </w:r>
    </w:p>
    <w:p w:rsidR="00836174" w:rsidRPr="00BF1DCC" w:rsidRDefault="006F18C4" w:rsidP="005D75BA">
      <w:pPr>
        <w:pBdr>
          <w:top w:val="single" w:sz="4" w:space="1" w:color="auto"/>
          <w:left w:val="single" w:sz="4" w:space="4" w:color="auto"/>
          <w:bottom w:val="single" w:sz="4" w:space="1" w:color="auto"/>
          <w:right w:val="single" w:sz="4" w:space="4" w:color="auto"/>
        </w:pBdr>
        <w:jc w:val="center"/>
        <w:rPr>
          <w:rFonts w:ascii="Arial" w:hAnsi="Arial" w:cs="Arial"/>
          <w:b/>
          <w:bCs/>
        </w:rPr>
      </w:pPr>
      <w:r w:rsidRPr="00BF1DCC">
        <w:rPr>
          <w:rFonts w:ascii="Arial" w:hAnsi="Arial" w:cs="Arial"/>
          <w:b/>
          <w:bCs/>
        </w:rPr>
        <w:t>(ANNEXES 1 à 5</w:t>
      </w:r>
      <w:r w:rsidR="005D75BA" w:rsidRPr="00BF1DCC">
        <w:rPr>
          <w:rFonts w:ascii="Arial" w:hAnsi="Arial" w:cs="Arial"/>
          <w:b/>
          <w:bCs/>
        </w:rPr>
        <w:t>)</w:t>
      </w:r>
    </w:p>
    <w:p w:rsidR="00440CF6" w:rsidRDefault="00440CF6" w:rsidP="009C1E54">
      <w:pPr>
        <w:jc w:val="both"/>
        <w:rPr>
          <w:rFonts w:ascii="Arial" w:hAnsi="Arial" w:cs="Arial"/>
        </w:rPr>
      </w:pPr>
    </w:p>
    <w:p w:rsidR="008D17F2" w:rsidRPr="00CF24AC" w:rsidRDefault="00887040" w:rsidP="009C1E54">
      <w:pPr>
        <w:jc w:val="both"/>
        <w:rPr>
          <w:rFonts w:ascii="Arial" w:hAnsi="Arial" w:cs="Arial"/>
        </w:rPr>
      </w:pPr>
      <w:r w:rsidRPr="00CF24AC">
        <w:rPr>
          <w:rFonts w:ascii="Arial" w:hAnsi="Arial" w:cs="Arial"/>
        </w:rPr>
        <w:t xml:space="preserve">Au cours du premier semestre </w:t>
      </w:r>
      <w:r w:rsidR="009523E7">
        <w:rPr>
          <w:rFonts w:ascii="Arial" w:hAnsi="Arial" w:cs="Arial"/>
        </w:rPr>
        <w:t>2014</w:t>
      </w:r>
      <w:r w:rsidR="008D17F2" w:rsidRPr="00CF24AC">
        <w:rPr>
          <w:rFonts w:ascii="Arial" w:hAnsi="Arial" w:cs="Arial"/>
        </w:rPr>
        <w:t xml:space="preserve"> plusieurs contrats Eurolise se terminent. Mme Ollivier se demande s’il est souhaitable de tous les renouveler ou s’il convient de modifier la composition de la flotte des véhicules utilitaire</w:t>
      </w:r>
      <w:r w:rsidRPr="00CF24AC">
        <w:rPr>
          <w:rFonts w:ascii="Arial" w:hAnsi="Arial" w:cs="Arial"/>
        </w:rPr>
        <w:t>s</w:t>
      </w:r>
      <w:r w:rsidR="008D17F2" w:rsidRPr="00CF24AC">
        <w:rPr>
          <w:rFonts w:ascii="Arial" w:hAnsi="Arial" w:cs="Arial"/>
        </w:rPr>
        <w:t xml:space="preserve">. </w:t>
      </w:r>
    </w:p>
    <w:p w:rsidR="009C1E54" w:rsidRPr="00CF24AC" w:rsidRDefault="009C1E54" w:rsidP="009C1E54">
      <w:pPr>
        <w:jc w:val="both"/>
        <w:rPr>
          <w:rFonts w:ascii="Arial" w:hAnsi="Arial" w:cs="Arial"/>
        </w:rPr>
      </w:pPr>
    </w:p>
    <w:p w:rsidR="008D17F2" w:rsidRDefault="00AF3F7E" w:rsidP="009C1E54">
      <w:pPr>
        <w:jc w:val="both"/>
        <w:rPr>
          <w:rFonts w:ascii="Arial" w:hAnsi="Arial" w:cs="Arial"/>
          <w:b/>
        </w:rPr>
      </w:pPr>
      <w:r w:rsidRPr="00CF24AC">
        <w:rPr>
          <w:rFonts w:ascii="Arial" w:hAnsi="Arial" w:cs="Arial"/>
          <w:b/>
        </w:rPr>
        <w:t>Analyse de l</w:t>
      </w:r>
      <w:r w:rsidR="00197F21" w:rsidRPr="00CF24AC">
        <w:rPr>
          <w:rFonts w:ascii="Arial" w:hAnsi="Arial" w:cs="Arial"/>
          <w:b/>
        </w:rPr>
        <w:t>’activité de l’</w:t>
      </w:r>
      <w:r w:rsidRPr="00CF24AC">
        <w:rPr>
          <w:rFonts w:ascii="Arial" w:hAnsi="Arial" w:cs="Arial"/>
          <w:b/>
        </w:rPr>
        <w:t xml:space="preserve">année </w:t>
      </w:r>
      <w:r w:rsidR="009523E7">
        <w:rPr>
          <w:rFonts w:ascii="Arial" w:hAnsi="Arial" w:cs="Arial"/>
          <w:b/>
        </w:rPr>
        <w:t>2013</w:t>
      </w:r>
      <w:r w:rsidR="001706F1" w:rsidRPr="00CF24AC">
        <w:rPr>
          <w:rFonts w:ascii="Arial" w:hAnsi="Arial" w:cs="Arial"/>
          <w:b/>
        </w:rPr>
        <w:t>.</w:t>
      </w:r>
    </w:p>
    <w:p w:rsidR="00AA4A2B" w:rsidRPr="00AA4A2B" w:rsidRDefault="00AA4A2B" w:rsidP="009C1E54">
      <w:pPr>
        <w:jc w:val="both"/>
        <w:rPr>
          <w:rFonts w:ascii="Arial" w:hAnsi="Arial" w:cs="Arial"/>
        </w:rPr>
      </w:pPr>
    </w:p>
    <w:p w:rsidR="00887040" w:rsidRPr="00CF24AC" w:rsidRDefault="008D17F2" w:rsidP="00AA4A2B">
      <w:pPr>
        <w:numPr>
          <w:ilvl w:val="1"/>
          <w:numId w:val="4"/>
        </w:numPr>
        <w:ind w:left="426" w:hanging="426"/>
        <w:jc w:val="both"/>
        <w:rPr>
          <w:rFonts w:ascii="Arial" w:hAnsi="Arial" w:cs="Arial"/>
        </w:rPr>
      </w:pPr>
      <w:r w:rsidRPr="00CF24AC">
        <w:rPr>
          <w:rFonts w:ascii="Arial" w:hAnsi="Arial" w:cs="Arial"/>
        </w:rPr>
        <w:t>Construi</w:t>
      </w:r>
      <w:r w:rsidR="005E7795" w:rsidRPr="00CF24AC">
        <w:rPr>
          <w:rFonts w:ascii="Arial" w:hAnsi="Arial" w:cs="Arial"/>
        </w:rPr>
        <w:t>sez et complétez</w:t>
      </w:r>
      <w:r w:rsidRPr="00CF24AC">
        <w:rPr>
          <w:rFonts w:ascii="Arial" w:hAnsi="Arial" w:cs="Arial"/>
        </w:rPr>
        <w:t xml:space="preserve"> un tableau de bord</w:t>
      </w:r>
      <w:r w:rsidR="00887040" w:rsidRPr="00CF24AC">
        <w:rPr>
          <w:rFonts w:ascii="Arial" w:hAnsi="Arial" w:cs="Arial"/>
        </w:rPr>
        <w:t xml:space="preserve"> </w:t>
      </w:r>
      <w:r w:rsidRPr="00CF24AC">
        <w:rPr>
          <w:rFonts w:ascii="Arial" w:hAnsi="Arial" w:cs="Arial"/>
        </w:rPr>
        <w:t xml:space="preserve">permettant </w:t>
      </w:r>
      <w:r w:rsidR="00B771EA" w:rsidRPr="00CF24AC">
        <w:rPr>
          <w:rFonts w:ascii="Arial" w:hAnsi="Arial" w:cs="Arial"/>
        </w:rPr>
        <w:t xml:space="preserve">d’évaluer </w:t>
      </w:r>
      <w:r w:rsidRPr="00CF24AC">
        <w:rPr>
          <w:rFonts w:ascii="Arial" w:hAnsi="Arial" w:cs="Arial"/>
        </w:rPr>
        <w:t>pour chaque catégorie de véhicules et pour l’ensemble de la flotte :</w:t>
      </w:r>
    </w:p>
    <w:p w:rsidR="003B3CCC" w:rsidRPr="00CF24AC" w:rsidRDefault="00AA4A2B" w:rsidP="00AA4A2B">
      <w:pPr>
        <w:ind w:left="426"/>
        <w:jc w:val="both"/>
        <w:rPr>
          <w:rFonts w:ascii="Arial" w:hAnsi="Arial" w:cs="Arial"/>
        </w:rPr>
      </w:pPr>
      <w:r>
        <w:rPr>
          <w:rFonts w:ascii="Arial" w:hAnsi="Arial" w:cs="Arial"/>
        </w:rPr>
        <w:tab/>
        <w:t xml:space="preserve">- </w:t>
      </w:r>
      <w:r w:rsidR="00B771EA" w:rsidRPr="00CF24AC">
        <w:rPr>
          <w:rFonts w:ascii="Arial" w:hAnsi="Arial" w:cs="Arial"/>
        </w:rPr>
        <w:t xml:space="preserve">la réalisation </w:t>
      </w:r>
      <w:r w:rsidR="008D17F2" w:rsidRPr="00CF24AC">
        <w:rPr>
          <w:rFonts w:ascii="Arial" w:hAnsi="Arial" w:cs="Arial"/>
        </w:rPr>
        <w:t>des objectifs de CA TTC</w:t>
      </w:r>
      <w:r w:rsidR="00B771EA" w:rsidRPr="00CF24AC">
        <w:rPr>
          <w:rFonts w:ascii="Arial" w:hAnsi="Arial" w:cs="Arial"/>
        </w:rPr>
        <w:t xml:space="preserve"> en distinguant la location et les services complémentaires</w:t>
      </w:r>
      <w:r w:rsidR="00D95D44" w:rsidRPr="00CF24AC">
        <w:rPr>
          <w:rFonts w:ascii="Arial" w:hAnsi="Arial" w:cs="Arial"/>
        </w:rPr>
        <w:t> ;</w:t>
      </w:r>
    </w:p>
    <w:p w:rsidR="003B3CCC" w:rsidRPr="00CF24AC" w:rsidRDefault="00AA4A2B" w:rsidP="00AA4A2B">
      <w:pPr>
        <w:ind w:left="426"/>
        <w:jc w:val="both"/>
        <w:rPr>
          <w:rFonts w:ascii="Arial" w:hAnsi="Arial" w:cs="Arial"/>
        </w:rPr>
      </w:pPr>
      <w:r>
        <w:rPr>
          <w:rFonts w:ascii="Arial" w:hAnsi="Arial" w:cs="Arial"/>
        </w:rPr>
        <w:tab/>
        <w:t xml:space="preserve">- </w:t>
      </w:r>
      <w:r w:rsidR="00D95D44" w:rsidRPr="00CF24AC">
        <w:rPr>
          <w:rFonts w:ascii="Arial" w:hAnsi="Arial" w:cs="Arial"/>
        </w:rPr>
        <w:t>le montant</w:t>
      </w:r>
      <w:r w:rsidR="000C629C" w:rsidRPr="00CF24AC">
        <w:rPr>
          <w:rFonts w:ascii="Arial" w:hAnsi="Arial" w:cs="Arial"/>
        </w:rPr>
        <w:t xml:space="preserve"> du</w:t>
      </w:r>
      <w:r w:rsidR="008D17F2" w:rsidRPr="00CF24AC">
        <w:rPr>
          <w:rFonts w:ascii="Arial" w:hAnsi="Arial" w:cs="Arial"/>
        </w:rPr>
        <w:t xml:space="preserve"> CA HT global ainsi que la</w:t>
      </w:r>
      <w:r w:rsidR="00F74B52" w:rsidRPr="00CF24AC">
        <w:rPr>
          <w:rFonts w:ascii="Arial" w:hAnsi="Arial" w:cs="Arial"/>
        </w:rPr>
        <w:t xml:space="preserve"> contribution</w:t>
      </w:r>
      <w:r w:rsidR="008D17F2" w:rsidRPr="00CF24AC">
        <w:rPr>
          <w:rFonts w:ascii="Arial" w:hAnsi="Arial" w:cs="Arial"/>
        </w:rPr>
        <w:t xml:space="preserve"> de chaque catégorie</w:t>
      </w:r>
      <w:r w:rsidR="006F18C4" w:rsidRPr="00CF24AC">
        <w:rPr>
          <w:rFonts w:ascii="Arial" w:hAnsi="Arial" w:cs="Arial"/>
        </w:rPr>
        <w:t xml:space="preserve"> de véhicules à ce CA</w:t>
      </w:r>
      <w:r w:rsidR="007767B8">
        <w:rPr>
          <w:rFonts w:ascii="Arial" w:hAnsi="Arial" w:cs="Arial"/>
        </w:rPr>
        <w:t xml:space="preserve"> </w:t>
      </w:r>
      <w:r w:rsidR="006F18C4" w:rsidRPr="00CF24AC">
        <w:rPr>
          <w:rFonts w:ascii="Arial" w:hAnsi="Arial" w:cs="Arial"/>
        </w:rPr>
        <w:t>HT global</w:t>
      </w:r>
      <w:r w:rsidR="00D95D44" w:rsidRPr="00CF24AC">
        <w:rPr>
          <w:rFonts w:ascii="Arial" w:hAnsi="Arial" w:cs="Arial"/>
        </w:rPr>
        <w:t> ;</w:t>
      </w:r>
    </w:p>
    <w:p w:rsidR="00FE0862" w:rsidRDefault="00AA4A2B" w:rsidP="00AA4A2B">
      <w:pPr>
        <w:ind w:left="426"/>
        <w:jc w:val="both"/>
        <w:rPr>
          <w:rFonts w:ascii="Arial" w:hAnsi="Arial" w:cs="Arial"/>
        </w:rPr>
      </w:pPr>
      <w:r>
        <w:rPr>
          <w:rFonts w:ascii="Arial" w:hAnsi="Arial" w:cs="Arial"/>
        </w:rPr>
        <w:tab/>
        <w:t xml:space="preserve">- </w:t>
      </w:r>
      <w:r w:rsidR="00B771EA" w:rsidRPr="00CF24AC">
        <w:rPr>
          <w:rFonts w:ascii="Arial" w:hAnsi="Arial" w:cs="Arial"/>
        </w:rPr>
        <w:t xml:space="preserve">la réalisation </w:t>
      </w:r>
      <w:r w:rsidR="008D17F2" w:rsidRPr="00CF24AC">
        <w:rPr>
          <w:rFonts w:ascii="Arial" w:hAnsi="Arial" w:cs="Arial"/>
        </w:rPr>
        <w:t>des objectifs de marge nette</w:t>
      </w:r>
      <w:r>
        <w:rPr>
          <w:rFonts w:ascii="Arial" w:hAnsi="Arial" w:cs="Arial"/>
        </w:rPr>
        <w:t> ;</w:t>
      </w:r>
    </w:p>
    <w:p w:rsidR="008D17F2" w:rsidRPr="00CF24AC" w:rsidRDefault="00AA4A2B" w:rsidP="00AA4A2B">
      <w:pPr>
        <w:ind w:left="426"/>
        <w:jc w:val="both"/>
        <w:rPr>
          <w:rFonts w:ascii="Arial" w:hAnsi="Arial" w:cs="Arial"/>
        </w:rPr>
      </w:pPr>
      <w:r>
        <w:rPr>
          <w:rFonts w:ascii="Arial" w:hAnsi="Arial" w:cs="Arial"/>
        </w:rPr>
        <w:tab/>
        <w:t xml:space="preserve">- </w:t>
      </w:r>
      <w:r w:rsidR="00FE0862">
        <w:rPr>
          <w:rFonts w:ascii="Arial" w:hAnsi="Arial" w:cs="Arial"/>
        </w:rPr>
        <w:t>la contribution</w:t>
      </w:r>
      <w:r>
        <w:rPr>
          <w:rFonts w:ascii="Arial" w:hAnsi="Arial" w:cs="Arial"/>
        </w:rPr>
        <w:t xml:space="preserve"> à la marge</w:t>
      </w:r>
      <w:r w:rsidR="008D17F2" w:rsidRPr="00CF24AC">
        <w:rPr>
          <w:rFonts w:ascii="Arial" w:hAnsi="Arial" w:cs="Arial"/>
        </w:rPr>
        <w:t>.</w:t>
      </w:r>
    </w:p>
    <w:p w:rsidR="0082303F" w:rsidRPr="00CF24AC" w:rsidRDefault="0082303F" w:rsidP="00AA4A2B">
      <w:pPr>
        <w:ind w:left="426" w:hanging="426"/>
        <w:jc w:val="both"/>
        <w:rPr>
          <w:rFonts w:ascii="Arial" w:hAnsi="Arial" w:cs="Arial"/>
        </w:rPr>
      </w:pPr>
    </w:p>
    <w:p w:rsidR="008D17F2" w:rsidRPr="00CF24AC" w:rsidRDefault="004911EB" w:rsidP="00AA4A2B">
      <w:pPr>
        <w:numPr>
          <w:ilvl w:val="1"/>
          <w:numId w:val="4"/>
        </w:numPr>
        <w:ind w:left="426" w:hanging="426"/>
        <w:jc w:val="both"/>
        <w:rPr>
          <w:rFonts w:ascii="Arial" w:hAnsi="Arial" w:cs="Arial"/>
        </w:rPr>
      </w:pPr>
      <w:r w:rsidRPr="00CF24AC">
        <w:rPr>
          <w:rFonts w:ascii="Arial" w:hAnsi="Arial" w:cs="Arial"/>
        </w:rPr>
        <w:t>Comment</w:t>
      </w:r>
      <w:r w:rsidR="005E7795" w:rsidRPr="00CF24AC">
        <w:rPr>
          <w:rFonts w:ascii="Arial" w:hAnsi="Arial" w:cs="Arial"/>
        </w:rPr>
        <w:t>ez</w:t>
      </w:r>
      <w:r w:rsidR="008D17F2" w:rsidRPr="00CF24AC">
        <w:rPr>
          <w:rFonts w:ascii="Arial" w:hAnsi="Arial" w:cs="Arial"/>
        </w:rPr>
        <w:t xml:space="preserve"> </w:t>
      </w:r>
      <w:r w:rsidR="00D84EEB" w:rsidRPr="00CF24AC">
        <w:rPr>
          <w:rFonts w:ascii="Arial" w:hAnsi="Arial" w:cs="Arial"/>
        </w:rPr>
        <w:t>les résultats obtenus dans le tableau de bord précédent.</w:t>
      </w:r>
    </w:p>
    <w:p w:rsidR="00887040" w:rsidRPr="00AA4A2B" w:rsidRDefault="00887040" w:rsidP="00AA4A2B">
      <w:pPr>
        <w:ind w:left="426" w:hanging="426"/>
        <w:jc w:val="both"/>
        <w:rPr>
          <w:rFonts w:ascii="Arial" w:hAnsi="Arial" w:cs="Arial"/>
        </w:rPr>
      </w:pPr>
    </w:p>
    <w:p w:rsidR="00AA4A2B" w:rsidRPr="00AA4A2B" w:rsidRDefault="00AA4A2B" w:rsidP="00AA4A2B">
      <w:pPr>
        <w:ind w:left="426" w:hanging="426"/>
        <w:jc w:val="both"/>
        <w:rPr>
          <w:rFonts w:ascii="Arial" w:hAnsi="Arial" w:cs="Arial"/>
        </w:rPr>
      </w:pPr>
    </w:p>
    <w:p w:rsidR="008D17F2" w:rsidRPr="00CF24AC" w:rsidRDefault="00AA4A2B" w:rsidP="009C1E54">
      <w:pPr>
        <w:jc w:val="both"/>
        <w:rPr>
          <w:rFonts w:ascii="Arial" w:hAnsi="Arial" w:cs="Arial"/>
          <w:b/>
        </w:rPr>
      </w:pPr>
      <w:r>
        <w:rPr>
          <w:rFonts w:ascii="Arial" w:hAnsi="Arial" w:cs="Arial"/>
          <w:b/>
        </w:rPr>
        <w:t>É</w:t>
      </w:r>
      <w:r w:rsidR="008D17F2" w:rsidRPr="00CF24AC">
        <w:rPr>
          <w:rFonts w:ascii="Arial" w:hAnsi="Arial" w:cs="Arial"/>
          <w:b/>
        </w:rPr>
        <w:t xml:space="preserve">tude </w:t>
      </w:r>
      <w:r w:rsidR="00D339C7" w:rsidRPr="00CF24AC">
        <w:rPr>
          <w:rFonts w:ascii="Arial" w:hAnsi="Arial" w:cs="Arial"/>
          <w:b/>
        </w:rPr>
        <w:t xml:space="preserve">de financement </w:t>
      </w:r>
      <w:r w:rsidR="00B77327" w:rsidRPr="00CF24AC">
        <w:rPr>
          <w:rFonts w:ascii="Arial" w:hAnsi="Arial" w:cs="Arial"/>
          <w:b/>
        </w:rPr>
        <w:t>d’un véhicule</w:t>
      </w:r>
      <w:r w:rsidR="008D17F2" w:rsidRPr="00CF24AC">
        <w:rPr>
          <w:rFonts w:ascii="Arial" w:hAnsi="Arial" w:cs="Arial"/>
          <w:b/>
        </w:rPr>
        <w:t xml:space="preserve"> utilitaire pour </w:t>
      </w:r>
      <w:r w:rsidR="009523E7">
        <w:rPr>
          <w:rFonts w:ascii="Arial" w:hAnsi="Arial" w:cs="Arial"/>
          <w:b/>
        </w:rPr>
        <w:t>2014</w:t>
      </w:r>
      <w:r w:rsidR="001706F1" w:rsidRPr="00CF24AC">
        <w:rPr>
          <w:rFonts w:ascii="Arial" w:hAnsi="Arial" w:cs="Arial"/>
          <w:b/>
        </w:rPr>
        <w:t>.</w:t>
      </w:r>
    </w:p>
    <w:p w:rsidR="00AA4A2B" w:rsidRDefault="00AA4A2B" w:rsidP="009C1E54">
      <w:pPr>
        <w:jc w:val="both"/>
        <w:rPr>
          <w:rFonts w:ascii="Arial" w:hAnsi="Arial" w:cs="Arial"/>
        </w:rPr>
      </w:pPr>
    </w:p>
    <w:p w:rsidR="006F18C4" w:rsidRDefault="008D17F2" w:rsidP="009C1E54">
      <w:pPr>
        <w:jc w:val="both"/>
        <w:rPr>
          <w:rFonts w:ascii="Arial" w:hAnsi="Arial" w:cs="Arial"/>
        </w:rPr>
      </w:pPr>
      <w:r w:rsidRPr="00CF24AC">
        <w:rPr>
          <w:rFonts w:ascii="Arial" w:hAnsi="Arial" w:cs="Arial"/>
        </w:rPr>
        <w:t xml:space="preserve">En </w:t>
      </w:r>
      <w:r w:rsidR="00237CE2">
        <w:rPr>
          <w:rFonts w:ascii="Arial" w:hAnsi="Arial" w:cs="Arial"/>
        </w:rPr>
        <w:t>201</w:t>
      </w:r>
      <w:r w:rsidR="009523E7">
        <w:rPr>
          <w:rFonts w:ascii="Arial" w:hAnsi="Arial" w:cs="Arial"/>
        </w:rPr>
        <w:t>3</w:t>
      </w:r>
      <w:r w:rsidR="00AA4A2B">
        <w:rPr>
          <w:rFonts w:ascii="Arial" w:hAnsi="Arial" w:cs="Arial"/>
        </w:rPr>
        <w:t>,</w:t>
      </w:r>
      <w:r w:rsidRPr="00CF24AC">
        <w:rPr>
          <w:rFonts w:ascii="Arial" w:hAnsi="Arial" w:cs="Arial"/>
        </w:rPr>
        <w:t xml:space="preserve"> il a été constaté une forte d</w:t>
      </w:r>
      <w:r w:rsidR="00C26C56" w:rsidRPr="00CF24AC">
        <w:rPr>
          <w:rFonts w:ascii="Arial" w:hAnsi="Arial" w:cs="Arial"/>
        </w:rPr>
        <w:t>emande des professionnels et de certains</w:t>
      </w:r>
      <w:r w:rsidRPr="00CF24AC">
        <w:rPr>
          <w:rFonts w:ascii="Arial" w:hAnsi="Arial" w:cs="Arial"/>
        </w:rPr>
        <w:t xml:space="preserve"> particuliers pour la location d’un camion benne. Ce type de véhicule utilitaire n’</w:t>
      </w:r>
      <w:r w:rsidR="005E610C" w:rsidRPr="00CF24AC">
        <w:rPr>
          <w:rFonts w:ascii="Arial" w:hAnsi="Arial" w:cs="Arial"/>
        </w:rPr>
        <w:t>est</w:t>
      </w:r>
      <w:r w:rsidRPr="00CF24AC">
        <w:rPr>
          <w:rFonts w:ascii="Arial" w:hAnsi="Arial" w:cs="Arial"/>
        </w:rPr>
        <w:t xml:space="preserve"> pas proposé par la société Eurolise</w:t>
      </w:r>
      <w:r w:rsidR="00C26C56" w:rsidRPr="00CF24AC">
        <w:rPr>
          <w:rFonts w:ascii="Arial" w:hAnsi="Arial" w:cs="Arial"/>
        </w:rPr>
        <w:t xml:space="preserve">. </w:t>
      </w:r>
      <w:r w:rsidRPr="00CF24AC">
        <w:rPr>
          <w:rFonts w:ascii="Arial" w:hAnsi="Arial" w:cs="Arial"/>
        </w:rPr>
        <w:t xml:space="preserve">Mme Ollivier envisage </w:t>
      </w:r>
      <w:r w:rsidR="00C26C56" w:rsidRPr="00CF24AC">
        <w:rPr>
          <w:rFonts w:ascii="Arial" w:hAnsi="Arial" w:cs="Arial"/>
        </w:rPr>
        <w:t xml:space="preserve">donc </w:t>
      </w:r>
      <w:r w:rsidRPr="00CF24AC">
        <w:rPr>
          <w:rFonts w:ascii="Arial" w:hAnsi="Arial" w:cs="Arial"/>
        </w:rPr>
        <w:t>son acquisitio</w:t>
      </w:r>
      <w:r w:rsidR="00C26C56" w:rsidRPr="00CF24AC">
        <w:rPr>
          <w:rFonts w:ascii="Arial" w:hAnsi="Arial" w:cs="Arial"/>
        </w:rPr>
        <w:t xml:space="preserve">n. Son choix s’est porté sur un </w:t>
      </w:r>
      <w:r w:rsidRPr="00CF24AC">
        <w:rPr>
          <w:rFonts w:ascii="Arial" w:hAnsi="Arial" w:cs="Arial"/>
        </w:rPr>
        <w:t>Master Benne Renault</w:t>
      </w:r>
      <w:r w:rsidR="00C26C56" w:rsidRPr="00CF24AC">
        <w:rPr>
          <w:rFonts w:ascii="Arial" w:hAnsi="Arial" w:cs="Arial"/>
        </w:rPr>
        <w:t xml:space="preserve"> proposé par un mandataire avec une remise intéressante</w:t>
      </w:r>
      <w:r w:rsidR="00233AE2" w:rsidRPr="00CF24AC">
        <w:rPr>
          <w:rFonts w:ascii="Arial" w:hAnsi="Arial" w:cs="Arial"/>
        </w:rPr>
        <w:t xml:space="preserve"> avec </w:t>
      </w:r>
      <w:r w:rsidR="00D007D2" w:rsidRPr="00CF24AC">
        <w:rPr>
          <w:rFonts w:ascii="Arial" w:hAnsi="Arial" w:cs="Arial"/>
        </w:rPr>
        <w:t xml:space="preserve">une durée de financement </w:t>
      </w:r>
      <w:r w:rsidR="005E7795" w:rsidRPr="00CF24AC">
        <w:rPr>
          <w:rFonts w:ascii="Arial" w:hAnsi="Arial" w:cs="Arial"/>
        </w:rPr>
        <w:t>sur</w:t>
      </w:r>
      <w:r w:rsidR="00D007D2" w:rsidRPr="00CF24AC">
        <w:rPr>
          <w:rFonts w:ascii="Arial" w:hAnsi="Arial" w:cs="Arial"/>
        </w:rPr>
        <w:t xml:space="preserve"> 3 ans.</w:t>
      </w:r>
    </w:p>
    <w:p w:rsidR="00440CF6" w:rsidRPr="00CF24AC" w:rsidRDefault="00440CF6" w:rsidP="00440CF6">
      <w:pPr>
        <w:jc w:val="both"/>
        <w:rPr>
          <w:rFonts w:ascii="Arial" w:hAnsi="Arial" w:cs="Arial"/>
        </w:rPr>
      </w:pPr>
      <w:r>
        <w:rPr>
          <w:rFonts w:ascii="Arial" w:hAnsi="Arial" w:cs="Arial"/>
        </w:rPr>
        <w:t xml:space="preserve">Mme Ollivier hésite également entre deux modes de financement : crédit bancaire classique </w:t>
      </w:r>
      <w:r w:rsidR="001C2685">
        <w:rPr>
          <w:rFonts w:ascii="Arial" w:hAnsi="Arial" w:cs="Arial"/>
        </w:rPr>
        <w:t>ou location avec option d’achat</w:t>
      </w:r>
      <w:r>
        <w:rPr>
          <w:rFonts w:ascii="Arial" w:hAnsi="Arial" w:cs="Arial"/>
        </w:rPr>
        <w:t xml:space="preserve"> (LOA)</w:t>
      </w:r>
      <w:r w:rsidR="001C2685">
        <w:rPr>
          <w:rFonts w:ascii="Arial" w:hAnsi="Arial" w:cs="Arial"/>
        </w:rPr>
        <w:t>.</w:t>
      </w:r>
    </w:p>
    <w:p w:rsidR="006F18C4" w:rsidRPr="00CF24AC" w:rsidRDefault="006F18C4" w:rsidP="009C1E54">
      <w:pPr>
        <w:jc w:val="both"/>
        <w:rPr>
          <w:rFonts w:ascii="Arial" w:hAnsi="Arial" w:cs="Arial"/>
        </w:rPr>
      </w:pPr>
    </w:p>
    <w:p w:rsidR="00233AE2" w:rsidRPr="00CF24AC" w:rsidRDefault="00233AE2" w:rsidP="001C2685">
      <w:pPr>
        <w:numPr>
          <w:ilvl w:val="1"/>
          <w:numId w:val="4"/>
        </w:numPr>
        <w:ind w:left="426" w:hanging="426"/>
        <w:jc w:val="both"/>
        <w:rPr>
          <w:rFonts w:ascii="Arial" w:hAnsi="Arial" w:cs="Arial"/>
        </w:rPr>
      </w:pPr>
      <w:r w:rsidRPr="00CF24AC">
        <w:rPr>
          <w:rFonts w:ascii="Arial" w:hAnsi="Arial" w:cs="Arial"/>
        </w:rPr>
        <w:t>Présentez à Madame Ollivier de manière succincte le fonctionnement et l’intérêt économique du mode de fina</w:t>
      </w:r>
      <w:r w:rsidR="001C2685">
        <w:rPr>
          <w:rFonts w:ascii="Arial" w:hAnsi="Arial" w:cs="Arial"/>
        </w:rPr>
        <w:t xml:space="preserve">ncement </w:t>
      </w:r>
      <w:r w:rsidRPr="00CF24AC">
        <w:rPr>
          <w:rFonts w:ascii="Arial" w:hAnsi="Arial" w:cs="Arial"/>
        </w:rPr>
        <w:t>par LOA.</w:t>
      </w:r>
    </w:p>
    <w:p w:rsidR="005E7795" w:rsidRPr="00CF24AC" w:rsidRDefault="005E7795" w:rsidP="001C2685">
      <w:pPr>
        <w:ind w:left="426" w:hanging="426"/>
        <w:jc w:val="both"/>
        <w:rPr>
          <w:rFonts w:ascii="Arial" w:hAnsi="Arial" w:cs="Arial"/>
        </w:rPr>
      </w:pPr>
    </w:p>
    <w:p w:rsidR="00FE0862" w:rsidRDefault="00C02979" w:rsidP="001C2685">
      <w:pPr>
        <w:numPr>
          <w:ilvl w:val="1"/>
          <w:numId w:val="4"/>
        </w:numPr>
        <w:ind w:left="426" w:hanging="426"/>
        <w:jc w:val="both"/>
        <w:rPr>
          <w:rFonts w:ascii="Arial" w:hAnsi="Arial" w:cs="Arial"/>
        </w:rPr>
      </w:pPr>
      <w:r w:rsidRPr="00440CF6">
        <w:rPr>
          <w:rFonts w:ascii="Arial" w:hAnsi="Arial" w:cs="Arial"/>
        </w:rPr>
        <w:t>Calculez, pour la période de financ</w:t>
      </w:r>
      <w:r w:rsidR="00440CF6" w:rsidRPr="00440CF6">
        <w:rPr>
          <w:rFonts w:ascii="Arial" w:hAnsi="Arial" w:cs="Arial"/>
        </w:rPr>
        <w:t xml:space="preserve">ement envisagée, le montant des </w:t>
      </w:r>
      <w:r w:rsidRPr="00440CF6">
        <w:rPr>
          <w:rFonts w:ascii="Arial" w:hAnsi="Arial" w:cs="Arial"/>
        </w:rPr>
        <w:t xml:space="preserve">décaissements </w:t>
      </w:r>
      <w:r w:rsidR="00FF12D6">
        <w:rPr>
          <w:rFonts w:ascii="Arial" w:hAnsi="Arial" w:cs="Arial"/>
        </w:rPr>
        <w:t>relatif à chaque mode de financement</w:t>
      </w:r>
      <w:r w:rsidR="00054994" w:rsidRPr="00440CF6">
        <w:rPr>
          <w:rFonts w:ascii="Arial" w:hAnsi="Arial" w:cs="Arial"/>
        </w:rPr>
        <w:t>.</w:t>
      </w:r>
    </w:p>
    <w:p w:rsidR="00FE0862" w:rsidRDefault="00FE0862" w:rsidP="001C2685">
      <w:pPr>
        <w:pStyle w:val="Paragraphedeliste"/>
        <w:ind w:left="426" w:hanging="426"/>
        <w:rPr>
          <w:rFonts w:ascii="Arial" w:hAnsi="Arial" w:cs="Arial"/>
        </w:rPr>
      </w:pPr>
    </w:p>
    <w:p w:rsidR="00D007D2" w:rsidRPr="00440CF6" w:rsidRDefault="00FE0862" w:rsidP="001C2685">
      <w:pPr>
        <w:numPr>
          <w:ilvl w:val="1"/>
          <w:numId w:val="4"/>
        </w:numPr>
        <w:ind w:left="426" w:hanging="426"/>
        <w:jc w:val="both"/>
        <w:rPr>
          <w:rFonts w:ascii="Arial" w:hAnsi="Arial" w:cs="Arial"/>
        </w:rPr>
      </w:pPr>
      <w:r>
        <w:rPr>
          <w:rFonts w:ascii="Arial" w:hAnsi="Arial" w:cs="Arial"/>
        </w:rPr>
        <w:t>Proposez en le justifiant le mode de financement qui vous semble le plus approprié.</w:t>
      </w:r>
    </w:p>
    <w:p w:rsidR="00BF1DCC" w:rsidRPr="00C02979" w:rsidRDefault="00BF1DCC" w:rsidP="00C02979">
      <w:pPr>
        <w:ind w:left="284" w:firstLine="72"/>
        <w:jc w:val="both"/>
        <w:rPr>
          <w:rFonts w:ascii="Arial" w:hAnsi="Arial" w:cs="Arial"/>
          <w:i/>
        </w:rPr>
      </w:pPr>
    </w:p>
    <w:p w:rsidR="008D17F2" w:rsidRPr="00BF1DCC" w:rsidRDefault="00440CF6" w:rsidP="00947428">
      <w:pPr>
        <w:pBdr>
          <w:top w:val="single" w:sz="4" w:space="1" w:color="auto"/>
          <w:left w:val="single" w:sz="4" w:space="4" w:color="auto"/>
          <w:bottom w:val="single" w:sz="4" w:space="1" w:color="auto"/>
          <w:right w:val="single" w:sz="4" w:space="4" w:color="auto"/>
        </w:pBdr>
        <w:jc w:val="center"/>
        <w:rPr>
          <w:rFonts w:ascii="Arial" w:hAnsi="Arial" w:cs="Arial"/>
          <w:b/>
          <w:bCs/>
        </w:rPr>
      </w:pPr>
      <w:r>
        <w:rPr>
          <w:rFonts w:ascii="Arial" w:hAnsi="Arial" w:cs="Arial"/>
          <w:b/>
          <w:bCs/>
        </w:rPr>
        <w:br w:type="page"/>
      </w:r>
      <w:r w:rsidR="003B3CCC" w:rsidRPr="00BF1DCC">
        <w:rPr>
          <w:rFonts w:ascii="Arial" w:hAnsi="Arial" w:cs="Arial"/>
          <w:b/>
          <w:bCs/>
        </w:rPr>
        <w:lastRenderedPageBreak/>
        <w:t>Dossier 2</w:t>
      </w:r>
      <w:r w:rsidR="008D17F2" w:rsidRPr="00BF1DCC">
        <w:rPr>
          <w:rFonts w:ascii="Arial" w:hAnsi="Arial" w:cs="Arial"/>
          <w:b/>
          <w:bCs/>
        </w:rPr>
        <w:t> :</w:t>
      </w:r>
      <w:r w:rsidR="00C2598E" w:rsidRPr="00BF1DCC">
        <w:rPr>
          <w:rFonts w:ascii="Arial" w:hAnsi="Arial" w:cs="Arial"/>
          <w:b/>
          <w:bCs/>
        </w:rPr>
        <w:t xml:space="preserve"> Prév</w:t>
      </w:r>
      <w:r w:rsidR="00237CE2">
        <w:rPr>
          <w:rFonts w:ascii="Arial" w:hAnsi="Arial" w:cs="Arial"/>
          <w:b/>
          <w:bCs/>
        </w:rPr>
        <w:t>isions et renta</w:t>
      </w:r>
      <w:r w:rsidR="009523E7">
        <w:rPr>
          <w:rFonts w:ascii="Arial" w:hAnsi="Arial" w:cs="Arial"/>
          <w:b/>
          <w:bCs/>
        </w:rPr>
        <w:t>bilité pour 2014</w:t>
      </w:r>
    </w:p>
    <w:p w:rsidR="008D17F2" w:rsidRPr="00BF1DCC" w:rsidRDefault="00164580" w:rsidP="00947428">
      <w:pPr>
        <w:pBdr>
          <w:top w:val="single" w:sz="4" w:space="1" w:color="auto"/>
          <w:left w:val="single" w:sz="4" w:space="4" w:color="auto"/>
          <w:bottom w:val="single" w:sz="4" w:space="1" w:color="auto"/>
          <w:right w:val="single" w:sz="4" w:space="4" w:color="auto"/>
        </w:pBdr>
        <w:jc w:val="center"/>
        <w:rPr>
          <w:rFonts w:ascii="Arial" w:hAnsi="Arial" w:cs="Arial"/>
          <w:b/>
          <w:bCs/>
        </w:rPr>
      </w:pPr>
      <w:r w:rsidRPr="00BF1DCC">
        <w:rPr>
          <w:rFonts w:ascii="Arial" w:hAnsi="Arial" w:cs="Arial"/>
          <w:b/>
          <w:bCs/>
        </w:rPr>
        <w:t xml:space="preserve">(ANNEXES </w:t>
      </w:r>
      <w:r w:rsidR="00537F5C">
        <w:rPr>
          <w:rFonts w:ascii="Arial" w:hAnsi="Arial" w:cs="Arial"/>
          <w:b/>
          <w:bCs/>
        </w:rPr>
        <w:t>6 et 7</w:t>
      </w:r>
      <w:r w:rsidRPr="00BF1DCC">
        <w:rPr>
          <w:rFonts w:ascii="Arial" w:hAnsi="Arial" w:cs="Arial"/>
          <w:b/>
          <w:bCs/>
        </w:rPr>
        <w:t>)</w:t>
      </w:r>
    </w:p>
    <w:p w:rsidR="00787952" w:rsidRPr="00CF24AC" w:rsidRDefault="00787952" w:rsidP="008472EA">
      <w:pPr>
        <w:jc w:val="both"/>
        <w:rPr>
          <w:rFonts w:ascii="Arial" w:hAnsi="Arial" w:cs="Arial"/>
        </w:rPr>
      </w:pPr>
    </w:p>
    <w:p w:rsidR="003A75EF" w:rsidRPr="00CF24AC" w:rsidRDefault="004D7747" w:rsidP="00D06F8C">
      <w:pPr>
        <w:jc w:val="both"/>
        <w:rPr>
          <w:rFonts w:ascii="Arial" w:hAnsi="Arial" w:cs="Arial"/>
        </w:rPr>
      </w:pPr>
      <w:r>
        <w:rPr>
          <w:rFonts w:ascii="Arial" w:hAnsi="Arial" w:cs="Arial"/>
        </w:rPr>
        <w:t>Pour répondre à la forte demande de location de véhicule</w:t>
      </w:r>
      <w:r w:rsidR="001C2685">
        <w:rPr>
          <w:rFonts w:ascii="Arial" w:hAnsi="Arial" w:cs="Arial"/>
        </w:rPr>
        <w:t>s</w:t>
      </w:r>
      <w:r>
        <w:rPr>
          <w:rFonts w:ascii="Arial" w:hAnsi="Arial" w:cs="Arial"/>
        </w:rPr>
        <w:t xml:space="preserve"> dans la catégorie 12 m</w:t>
      </w:r>
      <w:r w:rsidRPr="004D7747">
        <w:rPr>
          <w:rFonts w:ascii="Arial" w:hAnsi="Arial" w:cs="Arial"/>
          <w:vertAlign w:val="superscript"/>
        </w:rPr>
        <w:t>3</w:t>
      </w:r>
      <w:r>
        <w:rPr>
          <w:rFonts w:ascii="Arial" w:hAnsi="Arial" w:cs="Arial"/>
        </w:rPr>
        <w:t xml:space="preserve">, </w:t>
      </w:r>
      <w:r w:rsidR="00846A5A" w:rsidRPr="00CF24AC">
        <w:rPr>
          <w:rFonts w:ascii="Arial" w:hAnsi="Arial" w:cs="Arial"/>
        </w:rPr>
        <w:t xml:space="preserve">Mme Ollivier envisage </w:t>
      </w:r>
      <w:r w:rsidR="00D06F8C">
        <w:rPr>
          <w:rFonts w:ascii="Arial" w:hAnsi="Arial" w:cs="Arial"/>
        </w:rPr>
        <w:t xml:space="preserve">de porter sa flotte </w:t>
      </w:r>
      <w:r>
        <w:rPr>
          <w:rFonts w:ascii="Arial" w:hAnsi="Arial" w:cs="Arial"/>
        </w:rPr>
        <w:t>de cette</w:t>
      </w:r>
      <w:r w:rsidR="00D06F8C" w:rsidRPr="00CF24AC">
        <w:rPr>
          <w:rFonts w:ascii="Arial" w:hAnsi="Arial" w:cs="Arial"/>
        </w:rPr>
        <w:t xml:space="preserve"> catégorie </w:t>
      </w:r>
      <w:r w:rsidR="00D06F8C">
        <w:rPr>
          <w:rFonts w:ascii="Arial" w:hAnsi="Arial" w:cs="Arial"/>
        </w:rPr>
        <w:t>à quatre véhicules</w:t>
      </w:r>
      <w:r w:rsidR="00846A5A" w:rsidRPr="00CF24AC">
        <w:rPr>
          <w:rFonts w:ascii="Arial" w:hAnsi="Arial" w:cs="Arial"/>
        </w:rPr>
        <w:t xml:space="preserve"> </w:t>
      </w:r>
      <w:r w:rsidR="009523E7">
        <w:rPr>
          <w:rFonts w:ascii="Arial" w:hAnsi="Arial" w:cs="Arial"/>
        </w:rPr>
        <w:t>en 2014</w:t>
      </w:r>
      <w:r w:rsidR="00846A5A" w:rsidRPr="00CF24AC">
        <w:rPr>
          <w:rFonts w:ascii="Arial" w:hAnsi="Arial" w:cs="Arial"/>
        </w:rPr>
        <w:t>.</w:t>
      </w:r>
      <w:r w:rsidR="00A8248C" w:rsidRPr="00CF24AC">
        <w:rPr>
          <w:rFonts w:ascii="Arial" w:hAnsi="Arial" w:cs="Arial"/>
        </w:rPr>
        <w:t xml:space="preserve"> </w:t>
      </w:r>
      <w:r w:rsidR="00EC2C1E" w:rsidRPr="00CF24AC">
        <w:rPr>
          <w:rFonts w:ascii="Arial" w:hAnsi="Arial" w:cs="Arial"/>
        </w:rPr>
        <w:t xml:space="preserve">Elle </w:t>
      </w:r>
      <w:r w:rsidR="003B2AAF" w:rsidRPr="00CF24AC">
        <w:rPr>
          <w:rFonts w:ascii="Arial" w:hAnsi="Arial" w:cs="Arial"/>
        </w:rPr>
        <w:t xml:space="preserve">prévoit </w:t>
      </w:r>
      <w:r w:rsidR="00D95D44" w:rsidRPr="00CF24AC">
        <w:rPr>
          <w:rFonts w:ascii="Arial" w:hAnsi="Arial" w:cs="Arial"/>
        </w:rPr>
        <w:t>de</w:t>
      </w:r>
      <w:r w:rsidR="00EC2C1E" w:rsidRPr="00CF24AC">
        <w:rPr>
          <w:rFonts w:ascii="Arial" w:hAnsi="Arial" w:cs="Arial"/>
        </w:rPr>
        <w:t xml:space="preserve"> facturer 800 jours de location en catégorie </w:t>
      </w:r>
      <w:smartTag w:uri="urn:schemas-microsoft-com:office:smarttags" w:element="metricconverter">
        <w:smartTagPr>
          <w:attr w:name="ProductID" w:val="12 m3"/>
        </w:smartTagPr>
        <w:r w:rsidR="00EC2C1E" w:rsidRPr="00CF24AC">
          <w:rPr>
            <w:rFonts w:ascii="Arial" w:hAnsi="Arial" w:cs="Arial"/>
          </w:rPr>
          <w:t>12 m</w:t>
        </w:r>
        <w:r w:rsidR="00EC2C1E" w:rsidRPr="00CF24AC">
          <w:rPr>
            <w:rFonts w:ascii="Arial" w:hAnsi="Arial" w:cs="Arial"/>
            <w:vertAlign w:val="superscript"/>
          </w:rPr>
          <w:t>3</w:t>
        </w:r>
      </w:smartTag>
      <w:r w:rsidR="00EC2C1E" w:rsidRPr="00CF24AC">
        <w:rPr>
          <w:rFonts w:ascii="Arial" w:hAnsi="Arial" w:cs="Arial"/>
        </w:rPr>
        <w:t>.</w:t>
      </w:r>
      <w:r w:rsidR="003B3CCC" w:rsidRPr="00CF24AC">
        <w:rPr>
          <w:rFonts w:ascii="Arial" w:hAnsi="Arial" w:cs="Arial"/>
        </w:rPr>
        <w:t xml:space="preserve"> </w:t>
      </w:r>
      <w:r w:rsidR="00237CE2">
        <w:rPr>
          <w:rFonts w:ascii="Arial" w:hAnsi="Arial" w:cs="Arial"/>
        </w:rPr>
        <w:t>Pour l’année 201</w:t>
      </w:r>
      <w:r w:rsidR="009523E7">
        <w:rPr>
          <w:rFonts w:ascii="Arial" w:hAnsi="Arial" w:cs="Arial"/>
        </w:rPr>
        <w:t>4</w:t>
      </w:r>
      <w:r w:rsidR="00D95D44" w:rsidRPr="00CF24AC">
        <w:rPr>
          <w:rFonts w:ascii="Arial" w:hAnsi="Arial" w:cs="Arial"/>
        </w:rPr>
        <w:t>, el</w:t>
      </w:r>
      <w:r w:rsidR="00EC2C1E" w:rsidRPr="00CF24AC">
        <w:rPr>
          <w:rFonts w:ascii="Arial" w:hAnsi="Arial" w:cs="Arial"/>
        </w:rPr>
        <w:t>le souhaite établir des prévisions sur ces bases.</w:t>
      </w:r>
    </w:p>
    <w:p w:rsidR="003A75EF" w:rsidRPr="00CF24AC" w:rsidRDefault="003A75EF" w:rsidP="008472EA">
      <w:pPr>
        <w:jc w:val="both"/>
        <w:rPr>
          <w:rFonts w:ascii="Arial" w:hAnsi="Arial" w:cs="Arial"/>
        </w:rPr>
      </w:pPr>
    </w:p>
    <w:p w:rsidR="003A75EF" w:rsidRPr="00CF24AC" w:rsidRDefault="003A75EF" w:rsidP="00E15558">
      <w:pPr>
        <w:jc w:val="both"/>
        <w:rPr>
          <w:rFonts w:ascii="Arial" w:hAnsi="Arial" w:cs="Arial"/>
        </w:rPr>
      </w:pPr>
      <w:r w:rsidRPr="00CF24AC">
        <w:rPr>
          <w:rFonts w:ascii="Arial" w:hAnsi="Arial" w:cs="Arial"/>
        </w:rPr>
        <w:t>Mme Ollivier utilise une méthode approximative</w:t>
      </w:r>
      <w:r w:rsidR="00E15558">
        <w:rPr>
          <w:rFonts w:ascii="Arial" w:hAnsi="Arial" w:cs="Arial"/>
        </w:rPr>
        <w:t xml:space="preserve"> de prévision</w:t>
      </w:r>
      <w:r w:rsidRPr="00CF24AC">
        <w:rPr>
          <w:rFonts w:ascii="Arial" w:hAnsi="Arial" w:cs="Arial"/>
        </w:rPr>
        <w:t xml:space="preserve"> qui lui permet d’obtenir des résultats suffis</w:t>
      </w:r>
      <w:r w:rsidR="00F0228B" w:rsidRPr="00CF24AC">
        <w:rPr>
          <w:rFonts w:ascii="Arial" w:hAnsi="Arial" w:cs="Arial"/>
        </w:rPr>
        <w:t xml:space="preserve">amment proches de la réalité. </w:t>
      </w:r>
      <w:r w:rsidRPr="00CF24AC">
        <w:rPr>
          <w:rFonts w:ascii="Arial" w:hAnsi="Arial" w:cs="Arial"/>
        </w:rPr>
        <w:t>Elle a défini pour cela</w:t>
      </w:r>
      <w:r w:rsidRPr="00CF24AC">
        <w:rPr>
          <w:rFonts w:ascii="Arial" w:hAnsi="Arial" w:cs="Arial"/>
          <w:b/>
        </w:rPr>
        <w:t xml:space="preserve"> </w:t>
      </w:r>
      <w:r w:rsidRPr="00CF24AC">
        <w:rPr>
          <w:rFonts w:ascii="Arial" w:hAnsi="Arial" w:cs="Arial"/>
        </w:rPr>
        <w:t>un tarif journalier moyen par catégorie de véhicule.</w:t>
      </w:r>
    </w:p>
    <w:p w:rsidR="00316966" w:rsidRPr="00CF24AC" w:rsidRDefault="00316966" w:rsidP="008472EA">
      <w:pPr>
        <w:jc w:val="both"/>
        <w:rPr>
          <w:rFonts w:ascii="Arial" w:hAnsi="Arial" w:cs="Arial"/>
        </w:rPr>
      </w:pPr>
    </w:p>
    <w:p w:rsidR="00316966" w:rsidRPr="00CF24AC" w:rsidRDefault="00B43C43" w:rsidP="008472EA">
      <w:pPr>
        <w:jc w:val="both"/>
        <w:rPr>
          <w:rFonts w:ascii="Arial" w:hAnsi="Arial" w:cs="Arial"/>
          <w:i/>
        </w:rPr>
      </w:pPr>
      <w:r w:rsidRPr="00CF24AC">
        <w:rPr>
          <w:rFonts w:ascii="Arial" w:hAnsi="Arial" w:cs="Arial"/>
          <w:i/>
        </w:rPr>
        <w:t>Remarque : t</w:t>
      </w:r>
      <w:r w:rsidR="00316966" w:rsidRPr="00CF24AC">
        <w:rPr>
          <w:rFonts w:ascii="Arial" w:hAnsi="Arial" w:cs="Arial"/>
          <w:i/>
        </w:rPr>
        <w:t>ous les calculs porteront sur les véhicules de 12</w:t>
      </w:r>
      <w:r w:rsidR="00146B75">
        <w:rPr>
          <w:rFonts w:ascii="Arial" w:hAnsi="Arial" w:cs="Arial"/>
          <w:i/>
        </w:rPr>
        <w:t xml:space="preserve"> </w:t>
      </w:r>
      <w:r w:rsidR="00316966" w:rsidRPr="00CF24AC">
        <w:rPr>
          <w:rFonts w:ascii="Arial" w:hAnsi="Arial" w:cs="Arial"/>
          <w:i/>
        </w:rPr>
        <w:t>m</w:t>
      </w:r>
      <w:r w:rsidR="00316966" w:rsidRPr="00CF24AC">
        <w:rPr>
          <w:rFonts w:ascii="Arial" w:hAnsi="Arial" w:cs="Arial"/>
          <w:i/>
          <w:vertAlign w:val="superscript"/>
        </w:rPr>
        <w:t>3</w:t>
      </w:r>
      <w:r w:rsidR="00316966" w:rsidRPr="00CF24AC">
        <w:rPr>
          <w:rFonts w:ascii="Arial" w:hAnsi="Arial" w:cs="Arial"/>
          <w:i/>
        </w:rPr>
        <w:t> uniquement.</w:t>
      </w:r>
    </w:p>
    <w:p w:rsidR="00B43C43" w:rsidRPr="00CF24AC" w:rsidRDefault="00B43C43" w:rsidP="008472EA">
      <w:pPr>
        <w:jc w:val="both"/>
        <w:rPr>
          <w:rFonts w:ascii="Arial" w:hAnsi="Arial" w:cs="Arial"/>
          <w:i/>
        </w:rPr>
      </w:pPr>
    </w:p>
    <w:p w:rsidR="00170248" w:rsidRPr="00CF24AC" w:rsidRDefault="00170248" w:rsidP="001C2685">
      <w:pPr>
        <w:numPr>
          <w:ilvl w:val="1"/>
          <w:numId w:val="12"/>
        </w:numPr>
        <w:ind w:left="426" w:hanging="426"/>
        <w:jc w:val="both"/>
        <w:rPr>
          <w:rFonts w:ascii="Arial" w:hAnsi="Arial" w:cs="Arial"/>
        </w:rPr>
      </w:pPr>
      <w:r w:rsidRPr="00CF24AC">
        <w:rPr>
          <w:rFonts w:ascii="Arial" w:hAnsi="Arial" w:cs="Arial"/>
        </w:rPr>
        <w:t xml:space="preserve"> Calculez le chiffre d’</w:t>
      </w:r>
      <w:r w:rsidR="009523E7">
        <w:rPr>
          <w:rFonts w:ascii="Arial" w:hAnsi="Arial" w:cs="Arial"/>
        </w:rPr>
        <w:t>affaires HT prévisionnel de 2014</w:t>
      </w:r>
      <w:r w:rsidRPr="00CF24AC">
        <w:rPr>
          <w:rFonts w:ascii="Arial" w:hAnsi="Arial" w:cs="Arial"/>
        </w:rPr>
        <w:t xml:space="preserve"> pour cette catégorie de véhicules.</w:t>
      </w:r>
    </w:p>
    <w:p w:rsidR="00DF7803" w:rsidRPr="00CF24AC" w:rsidRDefault="00DF7803" w:rsidP="001C2685">
      <w:pPr>
        <w:ind w:left="426" w:hanging="426"/>
        <w:jc w:val="both"/>
        <w:rPr>
          <w:rFonts w:ascii="Arial" w:hAnsi="Arial" w:cs="Arial"/>
        </w:rPr>
      </w:pPr>
    </w:p>
    <w:p w:rsidR="00DF7803" w:rsidRPr="00CF24AC" w:rsidRDefault="00DF7803" w:rsidP="001C2685">
      <w:pPr>
        <w:numPr>
          <w:ilvl w:val="1"/>
          <w:numId w:val="12"/>
        </w:numPr>
        <w:ind w:left="426" w:hanging="426"/>
        <w:jc w:val="both"/>
        <w:rPr>
          <w:rFonts w:ascii="Arial" w:hAnsi="Arial" w:cs="Arial"/>
        </w:rPr>
      </w:pPr>
      <w:r w:rsidRPr="00CF24AC">
        <w:rPr>
          <w:rFonts w:ascii="Arial" w:hAnsi="Arial" w:cs="Arial"/>
        </w:rPr>
        <w:t>Calculez la marge sur coût variable prévisionnelle pour</w:t>
      </w:r>
      <w:r w:rsidR="00237CE2">
        <w:rPr>
          <w:rFonts w:ascii="Arial" w:hAnsi="Arial" w:cs="Arial"/>
        </w:rPr>
        <w:t xml:space="preserve"> une journée de location en 201</w:t>
      </w:r>
      <w:r w:rsidR="009523E7">
        <w:rPr>
          <w:rFonts w:ascii="Arial" w:hAnsi="Arial" w:cs="Arial"/>
        </w:rPr>
        <w:t>4</w:t>
      </w:r>
      <w:r w:rsidRPr="00CF24AC">
        <w:rPr>
          <w:rFonts w:ascii="Arial" w:hAnsi="Arial" w:cs="Arial"/>
        </w:rPr>
        <w:t>.</w:t>
      </w:r>
    </w:p>
    <w:p w:rsidR="00DF7803" w:rsidRPr="00CF24AC" w:rsidRDefault="00DF7803" w:rsidP="001C2685">
      <w:pPr>
        <w:ind w:left="426" w:hanging="426"/>
        <w:jc w:val="both"/>
        <w:rPr>
          <w:rFonts w:ascii="Arial" w:hAnsi="Arial" w:cs="Arial"/>
        </w:rPr>
      </w:pPr>
    </w:p>
    <w:p w:rsidR="00DF7803" w:rsidRPr="00CF24AC" w:rsidRDefault="00DF7803" w:rsidP="001C2685">
      <w:pPr>
        <w:numPr>
          <w:ilvl w:val="1"/>
          <w:numId w:val="12"/>
        </w:numPr>
        <w:ind w:left="426" w:hanging="426"/>
        <w:jc w:val="both"/>
        <w:rPr>
          <w:rFonts w:ascii="Arial" w:hAnsi="Arial" w:cs="Arial"/>
        </w:rPr>
      </w:pPr>
      <w:r w:rsidRPr="00CF24AC">
        <w:rPr>
          <w:rFonts w:ascii="Arial" w:hAnsi="Arial" w:cs="Arial"/>
        </w:rPr>
        <w:t>Calculez les charges fixes prévisionnelles d</w:t>
      </w:r>
      <w:r w:rsidR="00133D1A">
        <w:rPr>
          <w:rFonts w:ascii="Arial" w:hAnsi="Arial" w:cs="Arial"/>
        </w:rPr>
        <w:t>e l’an</w:t>
      </w:r>
      <w:r w:rsidR="009523E7">
        <w:rPr>
          <w:rFonts w:ascii="Arial" w:hAnsi="Arial" w:cs="Arial"/>
        </w:rPr>
        <w:t>née 2014</w:t>
      </w:r>
      <w:r w:rsidRPr="00CF24AC">
        <w:rPr>
          <w:rFonts w:ascii="Arial" w:hAnsi="Arial" w:cs="Arial"/>
        </w:rPr>
        <w:t xml:space="preserve"> </w:t>
      </w:r>
      <w:r w:rsidR="00695C72">
        <w:rPr>
          <w:rFonts w:ascii="Arial" w:hAnsi="Arial" w:cs="Arial"/>
        </w:rPr>
        <w:t xml:space="preserve">pour l’ensemble de la catégorie des </w:t>
      </w:r>
      <w:smartTag w:uri="urn:schemas-microsoft-com:office:smarttags" w:element="metricconverter">
        <w:smartTagPr>
          <w:attr w:name="ProductID" w:val="12 m3"/>
        </w:smartTagPr>
        <w:r w:rsidR="00695C72">
          <w:rPr>
            <w:rFonts w:ascii="Arial" w:hAnsi="Arial" w:cs="Arial"/>
          </w:rPr>
          <w:t>12 m</w:t>
        </w:r>
        <w:r w:rsidR="00695C72" w:rsidRPr="00695C72">
          <w:rPr>
            <w:rFonts w:ascii="Arial" w:hAnsi="Arial" w:cs="Arial"/>
            <w:vertAlign w:val="superscript"/>
          </w:rPr>
          <w:t>3</w:t>
        </w:r>
      </w:smartTag>
      <w:r w:rsidR="00695C72">
        <w:rPr>
          <w:rFonts w:ascii="Arial" w:hAnsi="Arial" w:cs="Arial"/>
        </w:rPr>
        <w:t xml:space="preserve"> </w:t>
      </w:r>
      <w:r w:rsidRPr="00CF24AC">
        <w:rPr>
          <w:rFonts w:ascii="Arial" w:hAnsi="Arial" w:cs="Arial"/>
        </w:rPr>
        <w:t>(</w:t>
      </w:r>
      <w:r w:rsidR="00440CF6">
        <w:rPr>
          <w:rFonts w:ascii="Arial" w:hAnsi="Arial" w:cs="Arial"/>
        </w:rPr>
        <w:t>arrondir le résultat final à l’e</w:t>
      </w:r>
      <w:r w:rsidRPr="00CF24AC">
        <w:rPr>
          <w:rFonts w:ascii="Arial" w:hAnsi="Arial" w:cs="Arial"/>
        </w:rPr>
        <w:t>uro le plus proche).</w:t>
      </w:r>
    </w:p>
    <w:p w:rsidR="00DF7803" w:rsidRPr="00CF24AC" w:rsidRDefault="00DF7803" w:rsidP="001C2685">
      <w:pPr>
        <w:ind w:left="426" w:hanging="426"/>
        <w:jc w:val="both"/>
        <w:rPr>
          <w:rFonts w:ascii="Arial" w:hAnsi="Arial" w:cs="Arial"/>
        </w:rPr>
      </w:pPr>
    </w:p>
    <w:p w:rsidR="00DF7803" w:rsidRPr="00CF24AC" w:rsidRDefault="00DF7803" w:rsidP="001C2685">
      <w:pPr>
        <w:numPr>
          <w:ilvl w:val="1"/>
          <w:numId w:val="12"/>
        </w:numPr>
        <w:ind w:left="426" w:hanging="426"/>
        <w:jc w:val="both"/>
        <w:rPr>
          <w:rFonts w:ascii="Arial" w:hAnsi="Arial" w:cs="Arial"/>
        </w:rPr>
      </w:pPr>
      <w:r w:rsidRPr="00CF24AC">
        <w:rPr>
          <w:rFonts w:ascii="Arial" w:hAnsi="Arial" w:cs="Arial"/>
        </w:rPr>
        <w:t>Calculez</w:t>
      </w:r>
      <w:r w:rsidR="004F2970" w:rsidRPr="00CF24AC">
        <w:rPr>
          <w:rFonts w:ascii="Arial" w:hAnsi="Arial" w:cs="Arial"/>
        </w:rPr>
        <w:t xml:space="preserve"> et commentez</w:t>
      </w:r>
      <w:r w:rsidR="00133D1A">
        <w:rPr>
          <w:rFonts w:ascii="Arial" w:hAnsi="Arial" w:cs="Arial"/>
        </w:rPr>
        <w:t>, pour l’année 201</w:t>
      </w:r>
      <w:r w:rsidR="009523E7">
        <w:rPr>
          <w:rFonts w:ascii="Arial" w:hAnsi="Arial" w:cs="Arial"/>
        </w:rPr>
        <w:t>4</w:t>
      </w:r>
      <w:r w:rsidRPr="00CF24AC">
        <w:rPr>
          <w:rFonts w:ascii="Arial" w:hAnsi="Arial" w:cs="Arial"/>
        </w:rPr>
        <w:t>, le seuil de rentabilité en valeur et en jours de location</w:t>
      </w:r>
      <w:r w:rsidR="001C2685">
        <w:rPr>
          <w:rFonts w:ascii="Arial" w:hAnsi="Arial" w:cs="Arial"/>
        </w:rPr>
        <w:t xml:space="preserve"> </w:t>
      </w:r>
      <w:r w:rsidRPr="00CF24AC">
        <w:rPr>
          <w:rFonts w:ascii="Arial" w:hAnsi="Arial" w:cs="Arial"/>
        </w:rPr>
        <w:t>pour</w:t>
      </w:r>
      <w:r w:rsidR="00440CF6">
        <w:rPr>
          <w:rFonts w:ascii="Arial" w:hAnsi="Arial" w:cs="Arial"/>
        </w:rPr>
        <w:t> :</w:t>
      </w:r>
    </w:p>
    <w:p w:rsidR="00DF7803" w:rsidRPr="00CF24AC" w:rsidRDefault="001C2685" w:rsidP="001C2685">
      <w:pPr>
        <w:ind w:left="426"/>
        <w:jc w:val="both"/>
        <w:rPr>
          <w:rFonts w:ascii="Arial" w:hAnsi="Arial" w:cs="Arial"/>
        </w:rPr>
      </w:pPr>
      <w:r>
        <w:rPr>
          <w:rFonts w:ascii="Arial" w:hAnsi="Arial" w:cs="Arial"/>
        </w:rPr>
        <w:tab/>
        <w:t xml:space="preserve">- </w:t>
      </w:r>
      <w:r w:rsidR="00DF7803" w:rsidRPr="00CF24AC">
        <w:rPr>
          <w:rFonts w:ascii="Arial" w:hAnsi="Arial" w:cs="Arial"/>
        </w:rPr>
        <w:t>l’ensemble de la catégorie des 12 m</w:t>
      </w:r>
      <w:r w:rsidR="00DF7803" w:rsidRPr="00CF24AC">
        <w:rPr>
          <w:rFonts w:ascii="Arial" w:hAnsi="Arial" w:cs="Arial"/>
          <w:vertAlign w:val="superscript"/>
        </w:rPr>
        <w:t>3</w:t>
      </w:r>
      <w:r w:rsidR="00BF1DCC">
        <w:rPr>
          <w:rFonts w:ascii="Arial" w:hAnsi="Arial" w:cs="Arial"/>
        </w:rPr>
        <w:t> ;</w:t>
      </w:r>
    </w:p>
    <w:p w:rsidR="00DF7803" w:rsidRPr="00CF24AC" w:rsidRDefault="001C2685" w:rsidP="001C2685">
      <w:pPr>
        <w:ind w:left="426"/>
        <w:jc w:val="both"/>
        <w:rPr>
          <w:rFonts w:ascii="Arial" w:hAnsi="Arial" w:cs="Arial"/>
        </w:rPr>
      </w:pPr>
      <w:r>
        <w:rPr>
          <w:rFonts w:ascii="Arial" w:hAnsi="Arial" w:cs="Arial"/>
        </w:rPr>
        <w:tab/>
        <w:t xml:space="preserve">- </w:t>
      </w:r>
      <w:r w:rsidR="00DF7803" w:rsidRPr="00CF24AC">
        <w:rPr>
          <w:rFonts w:ascii="Arial" w:hAnsi="Arial" w:cs="Arial"/>
        </w:rPr>
        <w:t>un véhicule de cette catégorie</w:t>
      </w:r>
      <w:r w:rsidR="00BF1DCC">
        <w:rPr>
          <w:rFonts w:ascii="Arial" w:hAnsi="Arial" w:cs="Arial"/>
        </w:rPr>
        <w:t>.</w:t>
      </w:r>
    </w:p>
    <w:p w:rsidR="00DF7803" w:rsidRPr="00CF24AC" w:rsidRDefault="00DF7803" w:rsidP="001C2685">
      <w:pPr>
        <w:ind w:left="426" w:hanging="426"/>
        <w:jc w:val="both"/>
        <w:rPr>
          <w:rFonts w:ascii="Arial" w:hAnsi="Arial" w:cs="Arial"/>
        </w:rPr>
      </w:pPr>
    </w:p>
    <w:p w:rsidR="00DF7803" w:rsidRPr="00CF24AC" w:rsidRDefault="00DF7803" w:rsidP="001C2685">
      <w:pPr>
        <w:numPr>
          <w:ilvl w:val="1"/>
          <w:numId w:val="12"/>
        </w:numPr>
        <w:ind w:left="426" w:hanging="426"/>
        <w:jc w:val="both"/>
        <w:rPr>
          <w:rFonts w:ascii="Arial" w:hAnsi="Arial" w:cs="Arial"/>
        </w:rPr>
      </w:pPr>
      <w:r w:rsidRPr="00CF24AC">
        <w:rPr>
          <w:rFonts w:ascii="Arial" w:hAnsi="Arial" w:cs="Arial"/>
        </w:rPr>
        <w:t>Déterminez, à partir des prévisions de location fixées par Mme Ollivier</w:t>
      </w:r>
      <w:r w:rsidR="001C2685">
        <w:rPr>
          <w:rFonts w:ascii="Arial" w:hAnsi="Arial" w:cs="Arial"/>
        </w:rPr>
        <w:t>,</w:t>
      </w:r>
      <w:r w:rsidRPr="00CF24AC">
        <w:rPr>
          <w:rFonts w:ascii="Arial" w:hAnsi="Arial" w:cs="Arial"/>
        </w:rPr>
        <w:t xml:space="preserve"> le point mort prévisionnel pour la catégorie des </w:t>
      </w:r>
      <w:smartTag w:uri="urn:schemas-microsoft-com:office:smarttags" w:element="metricconverter">
        <w:smartTagPr>
          <w:attr w:name="ProductID" w:val="12 m3"/>
        </w:smartTagPr>
        <w:r w:rsidRPr="00CF24AC">
          <w:rPr>
            <w:rFonts w:ascii="Arial" w:hAnsi="Arial" w:cs="Arial"/>
          </w:rPr>
          <w:t xml:space="preserve">12 </w:t>
        </w:r>
        <w:r w:rsidR="00855721" w:rsidRPr="00CF24AC">
          <w:rPr>
            <w:rFonts w:ascii="Arial" w:hAnsi="Arial" w:cs="Arial"/>
          </w:rPr>
          <w:t>m</w:t>
        </w:r>
        <w:r w:rsidR="00855721" w:rsidRPr="00CF24AC">
          <w:rPr>
            <w:rFonts w:ascii="Arial" w:hAnsi="Arial" w:cs="Arial"/>
            <w:vertAlign w:val="superscript"/>
          </w:rPr>
          <w:t>3</w:t>
        </w:r>
      </w:smartTag>
      <w:r w:rsidR="00855721" w:rsidRPr="00CF24AC">
        <w:rPr>
          <w:rFonts w:ascii="Arial" w:hAnsi="Arial" w:cs="Arial"/>
        </w:rPr>
        <w:t>. </w:t>
      </w:r>
    </w:p>
    <w:p w:rsidR="00DF7803" w:rsidRPr="00CF24AC" w:rsidRDefault="00DF7803" w:rsidP="001C2685">
      <w:pPr>
        <w:ind w:left="426" w:hanging="426"/>
        <w:jc w:val="both"/>
        <w:rPr>
          <w:rFonts w:ascii="Arial" w:hAnsi="Arial" w:cs="Arial"/>
        </w:rPr>
      </w:pPr>
    </w:p>
    <w:p w:rsidR="00DF7803" w:rsidRDefault="00DF7803" w:rsidP="001C2685">
      <w:pPr>
        <w:numPr>
          <w:ilvl w:val="1"/>
          <w:numId w:val="12"/>
        </w:numPr>
        <w:ind w:left="426" w:hanging="426"/>
        <w:jc w:val="both"/>
        <w:rPr>
          <w:rFonts w:ascii="Arial" w:hAnsi="Arial" w:cs="Arial"/>
        </w:rPr>
      </w:pPr>
      <w:r w:rsidRPr="00CF24AC">
        <w:rPr>
          <w:rFonts w:ascii="Arial" w:hAnsi="Arial" w:cs="Arial"/>
        </w:rPr>
        <w:t xml:space="preserve">Calculez </w:t>
      </w:r>
      <w:r w:rsidR="009523E7">
        <w:rPr>
          <w:rFonts w:ascii="Arial" w:hAnsi="Arial" w:cs="Arial"/>
        </w:rPr>
        <w:t>le résultat prévisionnel de 2014</w:t>
      </w:r>
      <w:r w:rsidRPr="00CF24AC">
        <w:rPr>
          <w:rFonts w:ascii="Arial" w:hAnsi="Arial" w:cs="Arial"/>
        </w:rPr>
        <w:t xml:space="preserve"> pour cette catégorie de véhicules.</w:t>
      </w:r>
    </w:p>
    <w:p w:rsidR="00BF1DCC" w:rsidRPr="00CF24AC" w:rsidRDefault="00BF1DCC" w:rsidP="00BF1DCC">
      <w:pPr>
        <w:jc w:val="both"/>
        <w:rPr>
          <w:rFonts w:ascii="Arial" w:hAnsi="Arial" w:cs="Arial"/>
        </w:rPr>
      </w:pPr>
    </w:p>
    <w:p w:rsidR="000A4B18" w:rsidRPr="00BF1DCC" w:rsidRDefault="00440CF6" w:rsidP="00BF1DCC">
      <w:pPr>
        <w:pBdr>
          <w:top w:val="single" w:sz="4" w:space="1" w:color="auto"/>
          <w:left w:val="single" w:sz="4" w:space="4" w:color="auto"/>
          <w:bottom w:val="single" w:sz="4" w:space="1" w:color="auto"/>
          <w:right w:val="single" w:sz="4" w:space="4" w:color="auto"/>
        </w:pBdr>
        <w:jc w:val="center"/>
        <w:rPr>
          <w:rFonts w:ascii="Arial" w:hAnsi="Arial" w:cs="Arial"/>
          <w:b/>
          <w:bCs/>
        </w:rPr>
      </w:pPr>
      <w:r>
        <w:rPr>
          <w:rFonts w:ascii="Arial" w:hAnsi="Arial" w:cs="Arial"/>
          <w:b/>
          <w:bCs/>
        </w:rPr>
        <w:br w:type="page"/>
      </w:r>
      <w:r w:rsidR="00BF1DCC" w:rsidRPr="00BF1DCC">
        <w:rPr>
          <w:rFonts w:ascii="Arial" w:hAnsi="Arial" w:cs="Arial"/>
          <w:b/>
          <w:bCs/>
        </w:rPr>
        <w:lastRenderedPageBreak/>
        <w:t>Dossier 3 : Management de l’</w:t>
      </w:r>
      <w:r w:rsidR="000A4B18" w:rsidRPr="00BF1DCC">
        <w:rPr>
          <w:rFonts w:ascii="Arial" w:hAnsi="Arial" w:cs="Arial"/>
          <w:b/>
          <w:bCs/>
        </w:rPr>
        <w:t>équipe</w:t>
      </w:r>
      <w:r w:rsidR="00316966" w:rsidRPr="00BF1DCC">
        <w:rPr>
          <w:rFonts w:ascii="Arial" w:hAnsi="Arial" w:cs="Arial"/>
          <w:b/>
          <w:bCs/>
        </w:rPr>
        <w:t xml:space="preserve"> de l’Univers Meuble</w:t>
      </w:r>
    </w:p>
    <w:p w:rsidR="000A4B18" w:rsidRPr="00BF1DCC" w:rsidRDefault="00537F5C" w:rsidP="000A4B18">
      <w:pPr>
        <w:pBdr>
          <w:top w:val="single" w:sz="4" w:space="1" w:color="auto"/>
          <w:left w:val="single" w:sz="4" w:space="4" w:color="auto"/>
          <w:bottom w:val="single" w:sz="4" w:space="1" w:color="auto"/>
          <w:right w:val="single" w:sz="4" w:space="4" w:color="auto"/>
        </w:pBdr>
        <w:jc w:val="center"/>
        <w:rPr>
          <w:rFonts w:ascii="Arial" w:hAnsi="Arial" w:cs="Arial"/>
          <w:b/>
          <w:bCs/>
        </w:rPr>
      </w:pPr>
      <w:r>
        <w:rPr>
          <w:rFonts w:ascii="Arial" w:hAnsi="Arial" w:cs="Arial"/>
          <w:b/>
          <w:bCs/>
        </w:rPr>
        <w:t>(ANNEXES 8 à 10</w:t>
      </w:r>
      <w:r w:rsidR="000A4B18" w:rsidRPr="00BF1DCC">
        <w:rPr>
          <w:rFonts w:ascii="Arial" w:hAnsi="Arial" w:cs="Arial"/>
          <w:b/>
          <w:bCs/>
        </w:rPr>
        <w:t>)</w:t>
      </w:r>
    </w:p>
    <w:p w:rsidR="000A4B18" w:rsidRPr="00CF24AC" w:rsidRDefault="000A4B18" w:rsidP="000A4B18">
      <w:pPr>
        <w:jc w:val="both"/>
        <w:rPr>
          <w:rFonts w:ascii="Arial" w:hAnsi="Arial" w:cs="Arial"/>
        </w:rPr>
      </w:pPr>
    </w:p>
    <w:p w:rsidR="00316966" w:rsidRPr="00CF24AC" w:rsidRDefault="000A4B18" w:rsidP="00906D98">
      <w:pPr>
        <w:jc w:val="both"/>
        <w:rPr>
          <w:rFonts w:ascii="Arial" w:hAnsi="Arial" w:cs="Arial"/>
        </w:rPr>
      </w:pPr>
      <w:r w:rsidRPr="00CF24AC">
        <w:rPr>
          <w:rFonts w:ascii="Arial" w:hAnsi="Arial" w:cs="Arial"/>
        </w:rPr>
        <w:t xml:space="preserve">Mme Ollivier </w:t>
      </w:r>
      <w:r w:rsidR="00906D98" w:rsidRPr="00CF24AC">
        <w:rPr>
          <w:rFonts w:ascii="Arial" w:hAnsi="Arial" w:cs="Arial"/>
        </w:rPr>
        <w:t xml:space="preserve">vous </w:t>
      </w:r>
      <w:r w:rsidR="00E50D92">
        <w:rPr>
          <w:rFonts w:ascii="Arial" w:hAnsi="Arial" w:cs="Arial"/>
        </w:rPr>
        <w:t>a confié</w:t>
      </w:r>
      <w:r w:rsidR="00906D98" w:rsidRPr="00CF24AC">
        <w:rPr>
          <w:rFonts w:ascii="Arial" w:hAnsi="Arial" w:cs="Arial"/>
        </w:rPr>
        <w:t xml:space="preserve"> le management de l’équipe de l’Univers Meubles.</w:t>
      </w:r>
    </w:p>
    <w:p w:rsidR="00906D98" w:rsidRPr="00CF24AC" w:rsidRDefault="00906D98" w:rsidP="00906D98">
      <w:pPr>
        <w:jc w:val="both"/>
        <w:rPr>
          <w:rFonts w:ascii="Arial" w:hAnsi="Arial" w:cs="Arial"/>
        </w:rPr>
      </w:pPr>
    </w:p>
    <w:p w:rsidR="000A4B18" w:rsidRPr="00CF24AC" w:rsidRDefault="000A4B18" w:rsidP="009A6A3D">
      <w:pPr>
        <w:pStyle w:val="Paragraphedeliste"/>
        <w:ind w:left="0"/>
        <w:contextualSpacing/>
        <w:jc w:val="both"/>
        <w:rPr>
          <w:rFonts w:ascii="Arial" w:hAnsi="Arial" w:cs="Arial"/>
          <w:b/>
        </w:rPr>
      </w:pPr>
      <w:r w:rsidRPr="00CF24AC">
        <w:rPr>
          <w:rFonts w:ascii="Arial" w:hAnsi="Arial" w:cs="Arial"/>
          <w:b/>
        </w:rPr>
        <w:t>Préparation des entretiens annuels d’évaluation.</w:t>
      </w:r>
    </w:p>
    <w:p w:rsidR="000A4B18" w:rsidRPr="00CF24AC" w:rsidRDefault="000A4B18" w:rsidP="009A6A3D">
      <w:pPr>
        <w:jc w:val="both"/>
        <w:rPr>
          <w:rFonts w:ascii="Arial" w:hAnsi="Arial" w:cs="Arial"/>
        </w:rPr>
      </w:pPr>
      <w:r w:rsidRPr="00CF24AC">
        <w:rPr>
          <w:rFonts w:ascii="Arial" w:hAnsi="Arial" w:cs="Arial"/>
        </w:rPr>
        <w:t>Mme Ollivier insiste po</w:t>
      </w:r>
      <w:r w:rsidR="008D2C58">
        <w:rPr>
          <w:rFonts w:ascii="Arial" w:hAnsi="Arial" w:cs="Arial"/>
        </w:rPr>
        <w:t>ur que vous procédiez vous-même</w:t>
      </w:r>
      <w:r w:rsidRPr="00CF24AC">
        <w:rPr>
          <w:rFonts w:ascii="Arial" w:hAnsi="Arial" w:cs="Arial"/>
        </w:rPr>
        <w:t xml:space="preserve"> aux entretiens annuels d’évaluation </w:t>
      </w:r>
      <w:r w:rsidR="00726351" w:rsidRPr="00CF24AC">
        <w:rPr>
          <w:rFonts w:ascii="Arial" w:hAnsi="Arial" w:cs="Arial"/>
        </w:rPr>
        <w:t xml:space="preserve">d’une partie </w:t>
      </w:r>
      <w:r w:rsidRPr="00CF24AC">
        <w:rPr>
          <w:rFonts w:ascii="Arial" w:hAnsi="Arial" w:cs="Arial"/>
        </w:rPr>
        <w:t>des conse</w:t>
      </w:r>
      <w:r w:rsidR="00A45150" w:rsidRPr="00CF24AC">
        <w:rPr>
          <w:rFonts w:ascii="Arial" w:hAnsi="Arial" w:cs="Arial"/>
        </w:rPr>
        <w:t xml:space="preserve">illers de vente de votre équipe. Vous disposez, </w:t>
      </w:r>
      <w:r w:rsidRPr="00CF24AC">
        <w:rPr>
          <w:rFonts w:ascii="Arial" w:hAnsi="Arial" w:cs="Arial"/>
        </w:rPr>
        <w:t xml:space="preserve">à cet effet, des observations de Mme Ollivier </w:t>
      </w:r>
      <w:r w:rsidR="00A45150" w:rsidRPr="00CF24AC">
        <w:rPr>
          <w:rFonts w:ascii="Arial" w:hAnsi="Arial" w:cs="Arial"/>
        </w:rPr>
        <w:t>recueillies l’année précédente</w:t>
      </w:r>
      <w:r w:rsidR="00726351" w:rsidRPr="00CF24AC">
        <w:rPr>
          <w:rFonts w:ascii="Arial" w:hAnsi="Arial" w:cs="Arial"/>
        </w:rPr>
        <w:t xml:space="preserve"> sur trois d’entre eux</w:t>
      </w:r>
      <w:r w:rsidR="00A45150" w:rsidRPr="00CF24AC">
        <w:rPr>
          <w:rFonts w:ascii="Arial" w:hAnsi="Arial" w:cs="Arial"/>
        </w:rPr>
        <w:t>.</w:t>
      </w:r>
    </w:p>
    <w:p w:rsidR="000A4B18" w:rsidRPr="00CF24AC" w:rsidRDefault="000A4B18" w:rsidP="009A6A3D">
      <w:pPr>
        <w:jc w:val="both"/>
        <w:rPr>
          <w:rFonts w:ascii="Arial" w:hAnsi="Arial" w:cs="Arial"/>
        </w:rPr>
      </w:pPr>
    </w:p>
    <w:p w:rsidR="000A4B18" w:rsidRPr="00CF24AC" w:rsidRDefault="00947428" w:rsidP="001C2685">
      <w:pPr>
        <w:pStyle w:val="Paragraphedeliste"/>
        <w:numPr>
          <w:ilvl w:val="1"/>
          <w:numId w:val="15"/>
        </w:numPr>
        <w:ind w:left="426" w:hanging="426"/>
        <w:contextualSpacing/>
        <w:jc w:val="both"/>
        <w:rPr>
          <w:rFonts w:ascii="Arial" w:hAnsi="Arial" w:cs="Arial"/>
        </w:rPr>
      </w:pPr>
      <w:r w:rsidRPr="00CF24AC">
        <w:rPr>
          <w:rFonts w:ascii="Arial" w:hAnsi="Arial" w:cs="Arial"/>
        </w:rPr>
        <w:t>Présente</w:t>
      </w:r>
      <w:r w:rsidR="00185CBE" w:rsidRPr="00CF24AC">
        <w:rPr>
          <w:rFonts w:ascii="Arial" w:hAnsi="Arial" w:cs="Arial"/>
        </w:rPr>
        <w:t xml:space="preserve">z les enjeux </w:t>
      </w:r>
      <w:r w:rsidR="000A4B18" w:rsidRPr="00CF24AC">
        <w:rPr>
          <w:rFonts w:ascii="Arial" w:hAnsi="Arial" w:cs="Arial"/>
        </w:rPr>
        <w:t>de l’entretien annuel d’évaluation pour :</w:t>
      </w:r>
    </w:p>
    <w:p w:rsidR="000A4B18" w:rsidRPr="00CF24AC" w:rsidRDefault="00BF1DCC" w:rsidP="000F1818">
      <w:pPr>
        <w:pStyle w:val="Paragraphedeliste"/>
        <w:numPr>
          <w:ilvl w:val="3"/>
          <w:numId w:val="16"/>
        </w:numPr>
        <w:ind w:left="1134" w:hanging="283"/>
        <w:contextualSpacing/>
        <w:jc w:val="both"/>
        <w:rPr>
          <w:rFonts w:ascii="Arial" w:hAnsi="Arial" w:cs="Arial"/>
        </w:rPr>
      </w:pPr>
      <w:r>
        <w:rPr>
          <w:rFonts w:ascii="Arial" w:hAnsi="Arial" w:cs="Arial"/>
        </w:rPr>
        <w:t>les conseillers de vente ;</w:t>
      </w:r>
    </w:p>
    <w:p w:rsidR="000A4B18" w:rsidRPr="00CF24AC" w:rsidRDefault="000A4B18" w:rsidP="000F1818">
      <w:pPr>
        <w:pStyle w:val="Paragraphedeliste"/>
        <w:numPr>
          <w:ilvl w:val="3"/>
          <w:numId w:val="16"/>
        </w:numPr>
        <w:ind w:left="1134" w:hanging="283"/>
        <w:contextualSpacing/>
        <w:jc w:val="both"/>
        <w:rPr>
          <w:rFonts w:ascii="Arial" w:hAnsi="Arial" w:cs="Arial"/>
        </w:rPr>
      </w:pPr>
      <w:r w:rsidRPr="00CF24AC">
        <w:rPr>
          <w:rFonts w:ascii="Arial" w:hAnsi="Arial" w:cs="Arial"/>
        </w:rPr>
        <w:t>le manageur de l’</w:t>
      </w:r>
      <w:r w:rsidR="00947428" w:rsidRPr="00CF24AC">
        <w:rPr>
          <w:rFonts w:ascii="Arial" w:hAnsi="Arial" w:cs="Arial"/>
        </w:rPr>
        <w:t>univers</w:t>
      </w:r>
      <w:r w:rsidR="001C2685">
        <w:rPr>
          <w:rFonts w:ascii="Arial" w:hAnsi="Arial" w:cs="Arial"/>
        </w:rPr>
        <w:t>.</w:t>
      </w:r>
    </w:p>
    <w:p w:rsidR="000A4B18" w:rsidRPr="00CF24AC" w:rsidRDefault="000A4B18" w:rsidP="009A6A3D">
      <w:pPr>
        <w:pStyle w:val="Paragraphedeliste"/>
        <w:ind w:left="1134"/>
        <w:jc w:val="both"/>
        <w:rPr>
          <w:rFonts w:ascii="Arial" w:hAnsi="Arial" w:cs="Arial"/>
        </w:rPr>
      </w:pPr>
    </w:p>
    <w:p w:rsidR="000A4B18" w:rsidRPr="00CF24AC" w:rsidRDefault="00D762BA" w:rsidP="001C2685">
      <w:pPr>
        <w:pStyle w:val="Paragraphedeliste"/>
        <w:numPr>
          <w:ilvl w:val="1"/>
          <w:numId w:val="15"/>
        </w:numPr>
        <w:ind w:left="426" w:hanging="426"/>
        <w:contextualSpacing/>
        <w:jc w:val="both"/>
        <w:rPr>
          <w:rFonts w:ascii="Arial" w:hAnsi="Arial" w:cs="Arial"/>
        </w:rPr>
      </w:pPr>
      <w:r>
        <w:rPr>
          <w:rFonts w:ascii="Arial" w:hAnsi="Arial" w:cs="Arial"/>
        </w:rPr>
        <w:t>Présentez les étapes et le contenu de vos entretiens d’évaluation.</w:t>
      </w:r>
    </w:p>
    <w:p w:rsidR="000A4B18" w:rsidRPr="00CF24AC" w:rsidRDefault="000A4B18" w:rsidP="009A6A3D">
      <w:pPr>
        <w:pStyle w:val="Paragraphedeliste"/>
        <w:ind w:left="1224"/>
        <w:jc w:val="both"/>
        <w:rPr>
          <w:rFonts w:ascii="Arial" w:hAnsi="Arial" w:cs="Arial"/>
        </w:rPr>
      </w:pPr>
    </w:p>
    <w:p w:rsidR="000A4B18" w:rsidRPr="00CF24AC" w:rsidRDefault="00185CBE" w:rsidP="001C2685">
      <w:pPr>
        <w:pStyle w:val="Paragraphedeliste"/>
        <w:numPr>
          <w:ilvl w:val="1"/>
          <w:numId w:val="15"/>
        </w:numPr>
        <w:ind w:left="426" w:hanging="426"/>
        <w:contextualSpacing/>
        <w:jc w:val="both"/>
        <w:rPr>
          <w:rFonts w:ascii="Arial" w:hAnsi="Arial" w:cs="Arial"/>
        </w:rPr>
      </w:pPr>
      <w:r w:rsidRPr="00CF24AC">
        <w:rPr>
          <w:rFonts w:ascii="Arial" w:hAnsi="Arial" w:cs="Arial"/>
        </w:rPr>
        <w:t>Présentez</w:t>
      </w:r>
      <w:r w:rsidR="00872AE2">
        <w:rPr>
          <w:rFonts w:ascii="Arial" w:hAnsi="Arial" w:cs="Arial"/>
        </w:rPr>
        <w:t xml:space="preserve"> les comportements professionnels </w:t>
      </w:r>
      <w:r w:rsidR="000A4B18" w:rsidRPr="00CF24AC">
        <w:rPr>
          <w:rFonts w:ascii="Arial" w:hAnsi="Arial" w:cs="Arial"/>
        </w:rPr>
        <w:t>susceptibles de faciliter le déroulement de vos entretiens d’évaluation.</w:t>
      </w:r>
    </w:p>
    <w:p w:rsidR="000A4B18" w:rsidRPr="00CF24AC" w:rsidRDefault="000A4B18" w:rsidP="009A6A3D">
      <w:pPr>
        <w:pStyle w:val="Paragraphedeliste"/>
        <w:jc w:val="both"/>
        <w:rPr>
          <w:rFonts w:ascii="Arial" w:hAnsi="Arial" w:cs="Arial"/>
        </w:rPr>
      </w:pPr>
    </w:p>
    <w:p w:rsidR="000A4B18" w:rsidRPr="00CF24AC" w:rsidRDefault="005B003E" w:rsidP="001C2685">
      <w:pPr>
        <w:pStyle w:val="Paragraphedeliste"/>
        <w:numPr>
          <w:ilvl w:val="1"/>
          <w:numId w:val="15"/>
        </w:numPr>
        <w:ind w:left="426" w:hanging="426"/>
        <w:contextualSpacing/>
        <w:jc w:val="both"/>
        <w:rPr>
          <w:rFonts w:ascii="Arial" w:hAnsi="Arial" w:cs="Arial"/>
        </w:rPr>
      </w:pPr>
      <w:r w:rsidRPr="00CF24AC">
        <w:rPr>
          <w:rFonts w:ascii="Arial" w:hAnsi="Arial" w:cs="Arial"/>
        </w:rPr>
        <w:t>Prépare</w:t>
      </w:r>
      <w:r w:rsidR="00185CBE" w:rsidRPr="00CF24AC">
        <w:rPr>
          <w:rFonts w:ascii="Arial" w:hAnsi="Arial" w:cs="Arial"/>
        </w:rPr>
        <w:t>z</w:t>
      </w:r>
      <w:r w:rsidR="000A4B18" w:rsidRPr="00CF24AC">
        <w:rPr>
          <w:rFonts w:ascii="Arial" w:hAnsi="Arial" w:cs="Arial"/>
        </w:rPr>
        <w:t>, pour chacun de ces trois collaborateurs, des actions managériales</w:t>
      </w:r>
      <w:r w:rsidR="00947428" w:rsidRPr="00CF24AC">
        <w:rPr>
          <w:rFonts w:ascii="Arial" w:hAnsi="Arial" w:cs="Arial"/>
        </w:rPr>
        <w:t xml:space="preserve"> personnalisé</w:t>
      </w:r>
      <w:r w:rsidR="008472EA" w:rsidRPr="00CF24AC">
        <w:rPr>
          <w:rFonts w:ascii="Arial" w:hAnsi="Arial" w:cs="Arial"/>
        </w:rPr>
        <w:t>e</w:t>
      </w:r>
      <w:r w:rsidR="00947428" w:rsidRPr="00CF24AC">
        <w:rPr>
          <w:rFonts w:ascii="Arial" w:hAnsi="Arial" w:cs="Arial"/>
        </w:rPr>
        <w:t>s</w:t>
      </w:r>
      <w:r w:rsidR="00A96758">
        <w:rPr>
          <w:rFonts w:ascii="Arial" w:hAnsi="Arial" w:cs="Arial"/>
        </w:rPr>
        <w:t xml:space="preserve">. Justifiez-les </w:t>
      </w:r>
      <w:r w:rsidR="000A4B18" w:rsidRPr="00CF24AC">
        <w:rPr>
          <w:rFonts w:ascii="Arial" w:hAnsi="Arial" w:cs="Arial"/>
        </w:rPr>
        <w:t>e</w:t>
      </w:r>
      <w:r w:rsidR="00A96758">
        <w:rPr>
          <w:rFonts w:ascii="Arial" w:hAnsi="Arial" w:cs="Arial"/>
        </w:rPr>
        <w:t>t montrez leur</w:t>
      </w:r>
      <w:r w:rsidR="000A4B18" w:rsidRPr="00CF24AC">
        <w:rPr>
          <w:rFonts w:ascii="Arial" w:hAnsi="Arial" w:cs="Arial"/>
        </w:rPr>
        <w:t xml:space="preserve"> co</w:t>
      </w:r>
      <w:r w:rsidR="00947428" w:rsidRPr="00CF24AC">
        <w:rPr>
          <w:rFonts w:ascii="Arial" w:hAnsi="Arial" w:cs="Arial"/>
        </w:rPr>
        <w:t xml:space="preserve">hérence avec les engagements que vous avez pris </w:t>
      </w:r>
      <w:r w:rsidR="000A4B18" w:rsidRPr="00CF24AC">
        <w:rPr>
          <w:rFonts w:ascii="Arial" w:hAnsi="Arial" w:cs="Arial"/>
        </w:rPr>
        <w:t>dans la charte du manageur.</w:t>
      </w:r>
    </w:p>
    <w:p w:rsidR="000A4B18" w:rsidRPr="00CF24AC" w:rsidRDefault="000A4B18" w:rsidP="009A6A3D">
      <w:pPr>
        <w:jc w:val="both"/>
        <w:rPr>
          <w:rFonts w:ascii="Arial" w:hAnsi="Arial" w:cs="Arial"/>
        </w:rPr>
      </w:pPr>
    </w:p>
    <w:p w:rsidR="000A4B18" w:rsidRPr="00CF24AC" w:rsidRDefault="000A4B18" w:rsidP="009A6A3D">
      <w:pPr>
        <w:pStyle w:val="Paragraphedeliste"/>
        <w:ind w:left="0"/>
        <w:contextualSpacing/>
        <w:jc w:val="both"/>
        <w:rPr>
          <w:rFonts w:ascii="Arial" w:hAnsi="Arial" w:cs="Arial"/>
          <w:b/>
        </w:rPr>
      </w:pPr>
      <w:r w:rsidRPr="00CF24AC">
        <w:rPr>
          <w:rFonts w:ascii="Arial" w:hAnsi="Arial" w:cs="Arial"/>
          <w:b/>
        </w:rPr>
        <w:t>Gestion d’un conflit dans l’équipe.</w:t>
      </w:r>
    </w:p>
    <w:p w:rsidR="000A4B18" w:rsidRPr="00CF24AC" w:rsidRDefault="000A4B18" w:rsidP="009A6A3D">
      <w:pPr>
        <w:jc w:val="both"/>
        <w:rPr>
          <w:rFonts w:ascii="Arial" w:hAnsi="Arial" w:cs="Arial"/>
        </w:rPr>
      </w:pPr>
      <w:r w:rsidRPr="00CF24AC">
        <w:rPr>
          <w:rFonts w:ascii="Arial" w:hAnsi="Arial" w:cs="Arial"/>
        </w:rPr>
        <w:t xml:space="preserve">Depuis votre prise de fonction, vous avez pris l’habitude de réunir les membres de votre équipe avant l’ouverture du magasin autour de la machine à café. Ce matin, vous vous étonnez du retard pris concernant </w:t>
      </w:r>
      <w:r w:rsidR="008472EA" w:rsidRPr="00CF24AC">
        <w:rPr>
          <w:rFonts w:ascii="Arial" w:hAnsi="Arial" w:cs="Arial"/>
        </w:rPr>
        <w:t>l’implantation de trois chambres</w:t>
      </w:r>
      <w:r w:rsidRPr="00CF24AC">
        <w:rPr>
          <w:rFonts w:ascii="Arial" w:hAnsi="Arial" w:cs="Arial"/>
        </w:rPr>
        <w:t xml:space="preserve"> </w:t>
      </w:r>
      <w:r w:rsidR="008472EA" w:rsidRPr="00CF24AC">
        <w:rPr>
          <w:rFonts w:ascii="Arial" w:hAnsi="Arial" w:cs="Arial"/>
        </w:rPr>
        <w:t xml:space="preserve">enfants dans </w:t>
      </w:r>
      <w:r w:rsidRPr="00CF24AC">
        <w:rPr>
          <w:rFonts w:ascii="Arial" w:hAnsi="Arial" w:cs="Arial"/>
        </w:rPr>
        <w:t>le hall d’entrée du magasin. Cette mission avait été co</w:t>
      </w:r>
      <w:r w:rsidR="001C2685">
        <w:rPr>
          <w:rFonts w:ascii="Arial" w:hAnsi="Arial" w:cs="Arial"/>
        </w:rPr>
        <w:t xml:space="preserve">nfiée à Sébastien et à Marcel. </w:t>
      </w:r>
      <w:r w:rsidRPr="00CF24AC">
        <w:rPr>
          <w:rFonts w:ascii="Arial" w:hAnsi="Arial" w:cs="Arial"/>
        </w:rPr>
        <w:t xml:space="preserve">Il était prévu que l’installation soit terminée hier matin. La moitié seulement </w:t>
      </w:r>
      <w:r w:rsidR="008472EA" w:rsidRPr="00CF24AC">
        <w:rPr>
          <w:rFonts w:ascii="Arial" w:hAnsi="Arial" w:cs="Arial"/>
        </w:rPr>
        <w:t>de l’implantation</w:t>
      </w:r>
      <w:r w:rsidRPr="00CF24AC">
        <w:rPr>
          <w:rFonts w:ascii="Arial" w:hAnsi="Arial" w:cs="Arial"/>
        </w:rPr>
        <w:t xml:space="preserve"> est réalisée et il reste, à votre avis, encore une journée entière pour finir l’installation. Vous questionnez Sébastien et Marcel sur les raisons de ce retard. Le ton monte entre vos deux collaborateurs.</w:t>
      </w:r>
    </w:p>
    <w:p w:rsidR="000A4B18" w:rsidRPr="00CF24AC" w:rsidRDefault="000A4B18" w:rsidP="009A6A3D">
      <w:pPr>
        <w:jc w:val="both"/>
        <w:rPr>
          <w:rFonts w:ascii="Arial" w:hAnsi="Arial" w:cs="Arial"/>
        </w:rPr>
      </w:pPr>
    </w:p>
    <w:p w:rsidR="000A4B18" w:rsidRPr="00CF24AC" w:rsidRDefault="000A4B18" w:rsidP="001C2685">
      <w:pPr>
        <w:pStyle w:val="Paragraphedeliste"/>
        <w:numPr>
          <w:ilvl w:val="1"/>
          <w:numId w:val="15"/>
        </w:numPr>
        <w:ind w:left="426" w:hanging="426"/>
        <w:contextualSpacing/>
        <w:jc w:val="both"/>
        <w:rPr>
          <w:rFonts w:ascii="Arial" w:hAnsi="Arial" w:cs="Arial"/>
        </w:rPr>
      </w:pPr>
      <w:r w:rsidRPr="00CF24AC">
        <w:rPr>
          <w:rFonts w:ascii="Arial" w:hAnsi="Arial" w:cs="Arial"/>
        </w:rPr>
        <w:t>Identifiez l’origine du conflit.</w:t>
      </w:r>
    </w:p>
    <w:p w:rsidR="000A4B18" w:rsidRPr="00CF24AC" w:rsidRDefault="000A4B18" w:rsidP="001C2685">
      <w:pPr>
        <w:pStyle w:val="Paragraphedeliste"/>
        <w:ind w:left="426" w:hanging="426"/>
        <w:jc w:val="both"/>
        <w:rPr>
          <w:rFonts w:ascii="Arial" w:hAnsi="Arial" w:cs="Arial"/>
        </w:rPr>
      </w:pPr>
    </w:p>
    <w:p w:rsidR="000A4B18" w:rsidRPr="00CF24AC" w:rsidRDefault="00A96758" w:rsidP="001C2685">
      <w:pPr>
        <w:pStyle w:val="Paragraphedeliste"/>
        <w:numPr>
          <w:ilvl w:val="1"/>
          <w:numId w:val="15"/>
        </w:numPr>
        <w:ind w:left="426" w:hanging="426"/>
        <w:contextualSpacing/>
        <w:jc w:val="both"/>
        <w:rPr>
          <w:rFonts w:ascii="Arial" w:hAnsi="Arial" w:cs="Arial"/>
        </w:rPr>
      </w:pPr>
      <w:r>
        <w:rPr>
          <w:rFonts w:ascii="Arial" w:hAnsi="Arial" w:cs="Arial"/>
        </w:rPr>
        <w:t xml:space="preserve">Proposez un processus de règlement de ce conflit </w:t>
      </w:r>
      <w:r w:rsidR="000A4B18" w:rsidRPr="00CF24AC">
        <w:rPr>
          <w:rFonts w:ascii="Arial" w:hAnsi="Arial" w:cs="Arial"/>
        </w:rPr>
        <w:t>.</w:t>
      </w:r>
    </w:p>
    <w:p w:rsidR="00440CF6" w:rsidRDefault="00440CF6" w:rsidP="00440CF6">
      <w:pPr>
        <w:rPr>
          <w:rFonts w:ascii="Arial" w:hAnsi="Arial" w:cs="Arial"/>
        </w:rPr>
      </w:pPr>
    </w:p>
    <w:p w:rsidR="00185CBE" w:rsidRPr="00CF24AC" w:rsidRDefault="008D2C58" w:rsidP="00440CF6">
      <w:pPr>
        <w:jc w:val="center"/>
        <w:rPr>
          <w:rFonts w:ascii="Arial" w:hAnsi="Arial" w:cs="Arial"/>
          <w:b/>
          <w:u w:val="single"/>
        </w:rPr>
      </w:pPr>
      <w:r>
        <w:rPr>
          <w:rFonts w:ascii="Arial" w:hAnsi="Arial" w:cs="Arial"/>
          <w:b/>
          <w:u w:val="single"/>
        </w:rPr>
        <w:t>BARÈ</w:t>
      </w:r>
      <w:r w:rsidR="00E6442C" w:rsidRPr="00CF24AC">
        <w:rPr>
          <w:rFonts w:ascii="Arial" w:hAnsi="Arial" w:cs="Arial"/>
          <w:b/>
          <w:u w:val="single"/>
        </w:rPr>
        <w:t>ME INDICATIF</w:t>
      </w:r>
    </w:p>
    <w:p w:rsidR="00185CBE" w:rsidRPr="00CF24AC" w:rsidRDefault="00185CBE" w:rsidP="00185CBE">
      <w:pPr>
        <w:jc w:val="center"/>
        <w:rPr>
          <w:rFonts w:ascii="Arial" w:hAnsi="Arial" w:cs="Arial"/>
          <w:b/>
        </w:rPr>
      </w:pPr>
    </w:p>
    <w:p w:rsidR="00185CBE" w:rsidRPr="00CF24AC" w:rsidRDefault="00185CBE" w:rsidP="001C2685">
      <w:pPr>
        <w:ind w:left="3119"/>
        <w:rPr>
          <w:rFonts w:ascii="Arial" w:hAnsi="Arial" w:cs="Arial"/>
          <w:b/>
        </w:rPr>
      </w:pPr>
      <w:r w:rsidRPr="00CF24AC">
        <w:rPr>
          <w:rFonts w:ascii="Arial" w:hAnsi="Arial" w:cs="Arial"/>
          <w:b/>
        </w:rPr>
        <w:t xml:space="preserve">Dossier 1 : </w:t>
      </w:r>
      <w:r w:rsidRPr="00CF24AC">
        <w:rPr>
          <w:rFonts w:ascii="Arial" w:hAnsi="Arial" w:cs="Arial"/>
          <w:b/>
        </w:rPr>
        <w:tab/>
        <w:t>30 points</w:t>
      </w:r>
    </w:p>
    <w:p w:rsidR="00185CBE" w:rsidRPr="00CF24AC" w:rsidRDefault="00185CBE" w:rsidP="001C2685">
      <w:pPr>
        <w:ind w:left="3119"/>
        <w:rPr>
          <w:rFonts w:ascii="Arial" w:hAnsi="Arial" w:cs="Arial"/>
          <w:b/>
        </w:rPr>
      </w:pPr>
      <w:r w:rsidRPr="00CF24AC">
        <w:rPr>
          <w:rFonts w:ascii="Arial" w:hAnsi="Arial" w:cs="Arial"/>
          <w:b/>
        </w:rPr>
        <w:t xml:space="preserve">Dossier 2 : </w:t>
      </w:r>
      <w:r w:rsidRPr="00CF24AC">
        <w:rPr>
          <w:rFonts w:ascii="Arial" w:hAnsi="Arial" w:cs="Arial"/>
          <w:b/>
        </w:rPr>
        <w:tab/>
        <w:t>20 points</w:t>
      </w:r>
    </w:p>
    <w:p w:rsidR="00185CBE" w:rsidRPr="00CF24AC" w:rsidRDefault="00185CBE" w:rsidP="001C2685">
      <w:pPr>
        <w:ind w:left="3119"/>
        <w:rPr>
          <w:rFonts w:ascii="Arial" w:hAnsi="Arial" w:cs="Arial"/>
          <w:b/>
        </w:rPr>
      </w:pPr>
      <w:r w:rsidRPr="00CF24AC">
        <w:rPr>
          <w:rFonts w:ascii="Arial" w:hAnsi="Arial" w:cs="Arial"/>
          <w:b/>
        </w:rPr>
        <w:t xml:space="preserve">Dossier 3 : </w:t>
      </w:r>
      <w:r w:rsidRPr="00CF24AC">
        <w:rPr>
          <w:rFonts w:ascii="Arial" w:hAnsi="Arial" w:cs="Arial"/>
          <w:b/>
        </w:rPr>
        <w:tab/>
        <w:t>25 points</w:t>
      </w:r>
    </w:p>
    <w:p w:rsidR="00185CBE" w:rsidRPr="00CF24AC" w:rsidRDefault="00185CBE" w:rsidP="001C2685">
      <w:pPr>
        <w:ind w:left="3119"/>
        <w:rPr>
          <w:rFonts w:ascii="Arial" w:hAnsi="Arial" w:cs="Arial"/>
          <w:b/>
        </w:rPr>
      </w:pPr>
      <w:r w:rsidRPr="00CF24AC">
        <w:rPr>
          <w:rFonts w:ascii="Arial" w:hAnsi="Arial" w:cs="Arial"/>
          <w:b/>
        </w:rPr>
        <w:t xml:space="preserve">Forme : </w:t>
      </w:r>
      <w:r w:rsidRPr="00CF24AC">
        <w:rPr>
          <w:rFonts w:ascii="Arial" w:hAnsi="Arial" w:cs="Arial"/>
          <w:b/>
        </w:rPr>
        <w:tab/>
        <w:t xml:space="preserve">  </w:t>
      </w:r>
      <w:r w:rsidR="001C2685">
        <w:rPr>
          <w:rFonts w:ascii="Arial" w:hAnsi="Arial" w:cs="Arial"/>
          <w:b/>
        </w:rPr>
        <w:tab/>
        <w:t xml:space="preserve">  </w:t>
      </w:r>
      <w:r w:rsidRPr="00CF24AC">
        <w:rPr>
          <w:rFonts w:ascii="Arial" w:hAnsi="Arial" w:cs="Arial"/>
          <w:b/>
        </w:rPr>
        <w:t>5 points</w:t>
      </w:r>
    </w:p>
    <w:p w:rsidR="001164A2" w:rsidRPr="00CF24AC" w:rsidRDefault="001164A2" w:rsidP="009A6A3D">
      <w:pPr>
        <w:jc w:val="both"/>
        <w:rPr>
          <w:rFonts w:ascii="Arial" w:hAnsi="Arial" w:cs="Arial"/>
        </w:rPr>
      </w:pPr>
    </w:p>
    <w:p w:rsidR="00185CBE" w:rsidRPr="00CF24AC" w:rsidRDefault="00185CBE" w:rsidP="009810D7">
      <w:pPr>
        <w:jc w:val="center"/>
        <w:rPr>
          <w:rFonts w:ascii="Arial" w:hAnsi="Arial" w:cs="Arial"/>
          <w:b/>
        </w:rPr>
      </w:pPr>
    </w:p>
    <w:p w:rsidR="00185CBE" w:rsidRPr="00CF24AC" w:rsidRDefault="00185CBE" w:rsidP="009810D7">
      <w:pPr>
        <w:jc w:val="center"/>
        <w:rPr>
          <w:rFonts w:ascii="Arial" w:hAnsi="Arial" w:cs="Arial"/>
          <w:b/>
        </w:rPr>
      </w:pPr>
    </w:p>
    <w:p w:rsidR="008D17F2" w:rsidRPr="00CF24AC" w:rsidRDefault="00440CF6" w:rsidP="009810D7">
      <w:pPr>
        <w:jc w:val="center"/>
        <w:rPr>
          <w:rFonts w:ascii="Arial" w:hAnsi="Arial" w:cs="Arial"/>
          <w:b/>
        </w:rPr>
      </w:pPr>
      <w:r>
        <w:rPr>
          <w:rFonts w:ascii="Arial" w:hAnsi="Arial" w:cs="Arial"/>
          <w:b/>
        </w:rPr>
        <w:br w:type="page"/>
      </w:r>
      <w:r w:rsidR="00F57A27" w:rsidRPr="00CF24AC">
        <w:rPr>
          <w:rFonts w:ascii="Arial" w:hAnsi="Arial" w:cs="Arial"/>
          <w:b/>
        </w:rPr>
        <w:t>LISTE DES ANNEXES</w:t>
      </w:r>
    </w:p>
    <w:p w:rsidR="00F57A27" w:rsidRPr="00CF24AC" w:rsidRDefault="00F57A27" w:rsidP="008D17F2">
      <w:pPr>
        <w:rPr>
          <w:rFonts w:ascii="Arial" w:hAnsi="Arial" w:cs="Arial"/>
        </w:rPr>
      </w:pPr>
    </w:p>
    <w:p w:rsidR="00F57A27" w:rsidRPr="00CF24AC" w:rsidRDefault="00F57A27" w:rsidP="008D17F2">
      <w:pPr>
        <w:rPr>
          <w:rFonts w:ascii="Arial" w:hAnsi="Arial" w:cs="Arial"/>
        </w:rPr>
      </w:pPr>
    </w:p>
    <w:p w:rsidR="00F57A27" w:rsidRPr="00CF24AC" w:rsidRDefault="00F57A27" w:rsidP="008D17F2">
      <w:pPr>
        <w:rPr>
          <w:rFonts w:ascii="Arial" w:hAnsi="Arial" w:cs="Arial"/>
        </w:rPr>
      </w:pPr>
    </w:p>
    <w:tbl>
      <w:tblPr>
        <w:tblpPr w:leftFromText="141" w:rightFromText="141" w:vertAnchor="text" w:horzAnchor="margin" w:tblpXSpec="center" w:tblpY="58"/>
        <w:tblW w:w="9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7"/>
        <w:gridCol w:w="6651"/>
        <w:gridCol w:w="1346"/>
      </w:tblGrid>
      <w:tr w:rsidR="00AF3E45" w:rsidRPr="00CF24AC" w:rsidTr="00440CF6">
        <w:trPr>
          <w:trHeight w:val="510"/>
        </w:trPr>
        <w:tc>
          <w:tcPr>
            <w:tcW w:w="1377" w:type="dxa"/>
            <w:vAlign w:val="center"/>
          </w:tcPr>
          <w:p w:rsidR="00AF3E45" w:rsidRPr="00CF24AC" w:rsidRDefault="00B37B6B" w:rsidP="00AF3E45">
            <w:pPr>
              <w:jc w:val="center"/>
              <w:rPr>
                <w:rFonts w:ascii="Arial" w:hAnsi="Arial" w:cs="Arial"/>
                <w:b/>
              </w:rPr>
            </w:pPr>
            <w:r>
              <w:rPr>
                <w:rFonts w:ascii="Arial" w:hAnsi="Arial" w:cs="Arial"/>
                <w:b/>
              </w:rPr>
              <w:t>NUMÉ</w:t>
            </w:r>
            <w:r w:rsidR="00AF3E45" w:rsidRPr="00CF24AC">
              <w:rPr>
                <w:rFonts w:ascii="Arial" w:hAnsi="Arial" w:cs="Arial"/>
                <w:b/>
              </w:rPr>
              <w:t>RO</w:t>
            </w:r>
          </w:p>
        </w:tc>
        <w:tc>
          <w:tcPr>
            <w:tcW w:w="6651" w:type="dxa"/>
            <w:vAlign w:val="center"/>
          </w:tcPr>
          <w:p w:rsidR="00AF3E45" w:rsidRPr="00CF24AC" w:rsidRDefault="00AF3E45" w:rsidP="00AF3E45">
            <w:pPr>
              <w:jc w:val="center"/>
              <w:rPr>
                <w:rFonts w:ascii="Arial" w:hAnsi="Arial" w:cs="Arial"/>
                <w:b/>
              </w:rPr>
            </w:pPr>
            <w:r w:rsidRPr="00CF24AC">
              <w:rPr>
                <w:rFonts w:ascii="Arial" w:hAnsi="Arial" w:cs="Arial"/>
                <w:b/>
              </w:rPr>
              <w:t>ANNEXES</w:t>
            </w:r>
          </w:p>
        </w:tc>
        <w:tc>
          <w:tcPr>
            <w:tcW w:w="1346" w:type="dxa"/>
            <w:vAlign w:val="center"/>
          </w:tcPr>
          <w:p w:rsidR="00AF3E45" w:rsidRPr="00CF24AC" w:rsidRDefault="00AF3E45" w:rsidP="00AF3E45">
            <w:pPr>
              <w:jc w:val="center"/>
              <w:rPr>
                <w:rFonts w:ascii="Arial" w:hAnsi="Arial" w:cs="Arial"/>
                <w:b/>
              </w:rPr>
            </w:pPr>
            <w:r w:rsidRPr="00CF24AC">
              <w:rPr>
                <w:rFonts w:ascii="Arial" w:hAnsi="Arial" w:cs="Arial"/>
                <w:b/>
              </w:rPr>
              <w:t>PAGES</w:t>
            </w:r>
          </w:p>
        </w:tc>
      </w:tr>
      <w:tr w:rsidR="00AF3E45" w:rsidRPr="00CF24AC" w:rsidTr="00440CF6">
        <w:trPr>
          <w:trHeight w:val="851"/>
        </w:trPr>
        <w:tc>
          <w:tcPr>
            <w:tcW w:w="1377" w:type="dxa"/>
            <w:vAlign w:val="center"/>
          </w:tcPr>
          <w:p w:rsidR="00AF3E45" w:rsidRPr="00CF24AC" w:rsidRDefault="00AF3E45" w:rsidP="00AF3E45">
            <w:pPr>
              <w:jc w:val="center"/>
              <w:rPr>
                <w:rFonts w:ascii="Arial" w:hAnsi="Arial" w:cs="Arial"/>
              </w:rPr>
            </w:pPr>
            <w:r w:rsidRPr="00CF24AC">
              <w:rPr>
                <w:rFonts w:ascii="Arial" w:hAnsi="Arial" w:cs="Arial"/>
              </w:rPr>
              <w:t>1</w:t>
            </w:r>
          </w:p>
        </w:tc>
        <w:tc>
          <w:tcPr>
            <w:tcW w:w="6651" w:type="dxa"/>
            <w:vAlign w:val="center"/>
          </w:tcPr>
          <w:p w:rsidR="00AF3E45" w:rsidRPr="00CF24AC" w:rsidRDefault="00AF3E45" w:rsidP="00AF3E45">
            <w:pPr>
              <w:rPr>
                <w:rFonts w:ascii="Arial" w:hAnsi="Arial" w:cs="Arial"/>
              </w:rPr>
            </w:pPr>
            <w:r w:rsidRPr="00CF24AC">
              <w:rPr>
                <w:rFonts w:ascii="Arial" w:hAnsi="Arial" w:cs="Arial"/>
              </w:rPr>
              <w:t>Flotte des véhicules utilitaires E. Leclerc La Seyne</w:t>
            </w:r>
            <w:r w:rsidR="00B37B6B">
              <w:rPr>
                <w:rFonts w:ascii="Arial" w:hAnsi="Arial" w:cs="Arial"/>
              </w:rPr>
              <w:t>-</w:t>
            </w:r>
            <w:r w:rsidRPr="00CF24AC">
              <w:rPr>
                <w:rFonts w:ascii="Arial" w:hAnsi="Arial" w:cs="Arial"/>
              </w:rPr>
              <w:t>sur</w:t>
            </w:r>
            <w:r w:rsidR="00B37B6B">
              <w:rPr>
                <w:rFonts w:ascii="Arial" w:hAnsi="Arial" w:cs="Arial"/>
              </w:rPr>
              <w:t>-</w:t>
            </w:r>
            <w:r w:rsidRPr="00CF24AC">
              <w:rPr>
                <w:rFonts w:ascii="Arial" w:hAnsi="Arial" w:cs="Arial"/>
              </w:rPr>
              <w:t>mer.</w:t>
            </w:r>
          </w:p>
          <w:p w:rsidR="00AF3E45" w:rsidRPr="00CF24AC" w:rsidRDefault="00AF3E45" w:rsidP="00A551CF">
            <w:pPr>
              <w:rPr>
                <w:rFonts w:ascii="Arial" w:hAnsi="Arial" w:cs="Arial"/>
              </w:rPr>
            </w:pPr>
            <w:r w:rsidRPr="00CF24AC">
              <w:rPr>
                <w:rFonts w:ascii="Arial" w:hAnsi="Arial" w:cs="Arial"/>
              </w:rPr>
              <w:t>Contrats Eurolise</w:t>
            </w:r>
          </w:p>
        </w:tc>
        <w:tc>
          <w:tcPr>
            <w:tcW w:w="1346" w:type="dxa"/>
            <w:vAlign w:val="center"/>
          </w:tcPr>
          <w:p w:rsidR="00AF3E45" w:rsidRPr="00CF24AC" w:rsidRDefault="001C2685" w:rsidP="00AF3E45">
            <w:pPr>
              <w:jc w:val="center"/>
              <w:rPr>
                <w:rFonts w:ascii="Arial" w:hAnsi="Arial" w:cs="Arial"/>
              </w:rPr>
            </w:pPr>
            <w:r>
              <w:rPr>
                <w:rFonts w:ascii="Arial" w:hAnsi="Arial" w:cs="Arial"/>
              </w:rPr>
              <w:t>7</w:t>
            </w:r>
          </w:p>
        </w:tc>
      </w:tr>
      <w:tr w:rsidR="00AF3E45" w:rsidRPr="00CF24AC" w:rsidTr="00440CF6">
        <w:trPr>
          <w:trHeight w:val="851"/>
        </w:trPr>
        <w:tc>
          <w:tcPr>
            <w:tcW w:w="1377" w:type="dxa"/>
            <w:vAlign w:val="center"/>
          </w:tcPr>
          <w:p w:rsidR="00AF3E45" w:rsidRPr="00CF24AC" w:rsidRDefault="00AF3E45" w:rsidP="00AF3E45">
            <w:pPr>
              <w:jc w:val="center"/>
              <w:rPr>
                <w:rFonts w:ascii="Arial" w:hAnsi="Arial" w:cs="Arial"/>
              </w:rPr>
            </w:pPr>
            <w:r w:rsidRPr="00CF24AC">
              <w:rPr>
                <w:rFonts w:ascii="Arial" w:hAnsi="Arial" w:cs="Arial"/>
              </w:rPr>
              <w:t>2</w:t>
            </w:r>
          </w:p>
        </w:tc>
        <w:tc>
          <w:tcPr>
            <w:tcW w:w="6651" w:type="dxa"/>
            <w:vAlign w:val="center"/>
          </w:tcPr>
          <w:p w:rsidR="00AF3E45" w:rsidRPr="00CF24AC" w:rsidRDefault="001A2239" w:rsidP="00AF3E45">
            <w:pPr>
              <w:rPr>
                <w:rFonts w:ascii="Arial" w:hAnsi="Arial" w:cs="Arial"/>
              </w:rPr>
            </w:pPr>
            <w:r>
              <w:rPr>
                <w:rFonts w:ascii="Arial" w:hAnsi="Arial" w:cs="Arial"/>
              </w:rPr>
              <w:t>Services c</w:t>
            </w:r>
            <w:r w:rsidR="00AF3E45" w:rsidRPr="00CF24AC">
              <w:rPr>
                <w:rFonts w:ascii="Arial" w:hAnsi="Arial" w:cs="Arial"/>
              </w:rPr>
              <w:t>omplémentaires</w:t>
            </w:r>
          </w:p>
        </w:tc>
        <w:tc>
          <w:tcPr>
            <w:tcW w:w="1346" w:type="dxa"/>
            <w:vAlign w:val="center"/>
          </w:tcPr>
          <w:p w:rsidR="00AF3E45" w:rsidRPr="00CF24AC" w:rsidRDefault="001C2685" w:rsidP="00AF3E45">
            <w:pPr>
              <w:jc w:val="center"/>
              <w:rPr>
                <w:rFonts w:ascii="Arial" w:hAnsi="Arial" w:cs="Arial"/>
              </w:rPr>
            </w:pPr>
            <w:r>
              <w:rPr>
                <w:rFonts w:ascii="Arial" w:hAnsi="Arial" w:cs="Arial"/>
              </w:rPr>
              <w:t>8</w:t>
            </w:r>
          </w:p>
        </w:tc>
      </w:tr>
      <w:tr w:rsidR="00AF3E45" w:rsidRPr="00CF24AC" w:rsidTr="00440CF6">
        <w:trPr>
          <w:trHeight w:val="851"/>
        </w:trPr>
        <w:tc>
          <w:tcPr>
            <w:tcW w:w="1377" w:type="dxa"/>
            <w:vAlign w:val="center"/>
          </w:tcPr>
          <w:p w:rsidR="00AF3E45" w:rsidRPr="00CF24AC" w:rsidRDefault="00AF3E45" w:rsidP="00AF3E45">
            <w:pPr>
              <w:jc w:val="center"/>
              <w:rPr>
                <w:rFonts w:ascii="Arial" w:hAnsi="Arial" w:cs="Arial"/>
              </w:rPr>
            </w:pPr>
            <w:r w:rsidRPr="00CF24AC">
              <w:rPr>
                <w:rFonts w:ascii="Arial" w:hAnsi="Arial" w:cs="Arial"/>
              </w:rPr>
              <w:t>3</w:t>
            </w:r>
          </w:p>
        </w:tc>
        <w:tc>
          <w:tcPr>
            <w:tcW w:w="6651" w:type="dxa"/>
            <w:vAlign w:val="center"/>
          </w:tcPr>
          <w:p w:rsidR="00AF3E45" w:rsidRPr="00CF24AC" w:rsidRDefault="00AF3E45" w:rsidP="00AF3E45">
            <w:pPr>
              <w:rPr>
                <w:rFonts w:ascii="Arial" w:hAnsi="Arial" w:cs="Arial"/>
              </w:rPr>
            </w:pPr>
            <w:r w:rsidRPr="00CF24AC">
              <w:rPr>
                <w:rFonts w:ascii="Arial" w:hAnsi="Arial" w:cs="Arial"/>
              </w:rPr>
              <w:t xml:space="preserve">Objectifs </w:t>
            </w:r>
            <w:r w:rsidR="00237CE2">
              <w:rPr>
                <w:rFonts w:ascii="Arial" w:hAnsi="Arial" w:cs="Arial"/>
              </w:rPr>
              <w:t>201</w:t>
            </w:r>
            <w:r w:rsidR="009523E7">
              <w:rPr>
                <w:rFonts w:ascii="Arial" w:hAnsi="Arial" w:cs="Arial"/>
              </w:rPr>
              <w:t>3</w:t>
            </w:r>
            <w:r w:rsidR="001A2239">
              <w:rPr>
                <w:rFonts w:ascii="Arial" w:hAnsi="Arial" w:cs="Arial"/>
              </w:rPr>
              <w:t xml:space="preserve"> de chiffre d’a</w:t>
            </w:r>
            <w:r w:rsidRPr="00CF24AC">
              <w:rPr>
                <w:rFonts w:ascii="Arial" w:hAnsi="Arial" w:cs="Arial"/>
              </w:rPr>
              <w:t>ffaires (CA) et de marge nette</w:t>
            </w:r>
          </w:p>
        </w:tc>
        <w:tc>
          <w:tcPr>
            <w:tcW w:w="1346" w:type="dxa"/>
            <w:vAlign w:val="center"/>
          </w:tcPr>
          <w:p w:rsidR="00AF3E45" w:rsidRPr="00CF24AC" w:rsidRDefault="001C2685" w:rsidP="00AF3E45">
            <w:pPr>
              <w:jc w:val="center"/>
              <w:rPr>
                <w:rFonts w:ascii="Arial" w:hAnsi="Arial" w:cs="Arial"/>
              </w:rPr>
            </w:pPr>
            <w:r>
              <w:rPr>
                <w:rFonts w:ascii="Arial" w:hAnsi="Arial" w:cs="Arial"/>
              </w:rPr>
              <w:t>9</w:t>
            </w:r>
          </w:p>
        </w:tc>
      </w:tr>
      <w:tr w:rsidR="00AF3E45" w:rsidRPr="00CF24AC" w:rsidTr="00440CF6">
        <w:trPr>
          <w:trHeight w:val="851"/>
        </w:trPr>
        <w:tc>
          <w:tcPr>
            <w:tcW w:w="1377" w:type="dxa"/>
            <w:vAlign w:val="center"/>
          </w:tcPr>
          <w:p w:rsidR="00AF3E45" w:rsidRPr="00CF24AC" w:rsidRDefault="00AF3E45" w:rsidP="00AF3E45">
            <w:pPr>
              <w:jc w:val="center"/>
              <w:rPr>
                <w:rFonts w:ascii="Arial" w:hAnsi="Arial" w:cs="Arial"/>
              </w:rPr>
            </w:pPr>
            <w:r w:rsidRPr="00CF24AC">
              <w:rPr>
                <w:rFonts w:ascii="Arial" w:hAnsi="Arial" w:cs="Arial"/>
              </w:rPr>
              <w:t>4</w:t>
            </w:r>
          </w:p>
        </w:tc>
        <w:tc>
          <w:tcPr>
            <w:tcW w:w="6651" w:type="dxa"/>
            <w:vAlign w:val="center"/>
          </w:tcPr>
          <w:p w:rsidR="00AF3E45" w:rsidRPr="00CF24AC" w:rsidRDefault="00AF3E45" w:rsidP="009523E7">
            <w:pPr>
              <w:rPr>
                <w:rFonts w:ascii="Arial" w:hAnsi="Arial" w:cs="Arial"/>
              </w:rPr>
            </w:pPr>
            <w:r w:rsidRPr="00CF24AC">
              <w:rPr>
                <w:rFonts w:ascii="Arial" w:hAnsi="Arial" w:cs="Arial"/>
              </w:rPr>
              <w:t xml:space="preserve">Tableau de gestion de la location </w:t>
            </w:r>
            <w:r w:rsidR="00404FF8" w:rsidRPr="00CF24AC">
              <w:rPr>
                <w:rFonts w:ascii="Arial" w:hAnsi="Arial" w:cs="Arial"/>
              </w:rPr>
              <w:t>201</w:t>
            </w:r>
            <w:r w:rsidR="009523E7">
              <w:rPr>
                <w:rFonts w:ascii="Arial" w:hAnsi="Arial" w:cs="Arial"/>
              </w:rPr>
              <w:t>3</w:t>
            </w:r>
          </w:p>
        </w:tc>
        <w:tc>
          <w:tcPr>
            <w:tcW w:w="1346" w:type="dxa"/>
            <w:vAlign w:val="center"/>
          </w:tcPr>
          <w:p w:rsidR="00AF3E45" w:rsidRPr="00CF24AC" w:rsidRDefault="001C2685" w:rsidP="00AF3E45">
            <w:pPr>
              <w:jc w:val="center"/>
              <w:rPr>
                <w:rFonts w:ascii="Arial" w:hAnsi="Arial" w:cs="Arial"/>
              </w:rPr>
            </w:pPr>
            <w:r>
              <w:rPr>
                <w:rFonts w:ascii="Arial" w:hAnsi="Arial" w:cs="Arial"/>
              </w:rPr>
              <w:t>9</w:t>
            </w:r>
          </w:p>
        </w:tc>
      </w:tr>
      <w:tr w:rsidR="00AF3E45" w:rsidRPr="00CF24AC" w:rsidTr="00440CF6">
        <w:trPr>
          <w:trHeight w:val="851"/>
        </w:trPr>
        <w:tc>
          <w:tcPr>
            <w:tcW w:w="1377" w:type="dxa"/>
            <w:vAlign w:val="center"/>
          </w:tcPr>
          <w:p w:rsidR="00AF3E45" w:rsidRPr="00CF24AC" w:rsidRDefault="00AF3E45" w:rsidP="00AF3E45">
            <w:pPr>
              <w:jc w:val="center"/>
              <w:rPr>
                <w:rFonts w:ascii="Arial" w:hAnsi="Arial" w:cs="Arial"/>
              </w:rPr>
            </w:pPr>
            <w:r w:rsidRPr="00CF24AC">
              <w:rPr>
                <w:rFonts w:ascii="Arial" w:hAnsi="Arial" w:cs="Arial"/>
              </w:rPr>
              <w:t>5</w:t>
            </w:r>
          </w:p>
        </w:tc>
        <w:tc>
          <w:tcPr>
            <w:tcW w:w="6651" w:type="dxa"/>
            <w:vAlign w:val="center"/>
          </w:tcPr>
          <w:p w:rsidR="00AF3E45" w:rsidRPr="00CF24AC" w:rsidRDefault="00AF3E45" w:rsidP="00AF3E45">
            <w:pPr>
              <w:rPr>
                <w:rFonts w:ascii="Arial" w:hAnsi="Arial" w:cs="Arial"/>
              </w:rPr>
            </w:pPr>
            <w:r w:rsidRPr="00CF24AC">
              <w:rPr>
                <w:rFonts w:ascii="Arial" w:hAnsi="Arial" w:cs="Arial"/>
              </w:rPr>
              <w:t>Devis Renault Master Benne</w:t>
            </w:r>
          </w:p>
        </w:tc>
        <w:tc>
          <w:tcPr>
            <w:tcW w:w="1346" w:type="dxa"/>
            <w:vAlign w:val="center"/>
          </w:tcPr>
          <w:p w:rsidR="00AF3E45" w:rsidRPr="00CF24AC" w:rsidRDefault="00B37B6B" w:rsidP="00AF3E45">
            <w:pPr>
              <w:jc w:val="center"/>
              <w:rPr>
                <w:rFonts w:ascii="Arial" w:hAnsi="Arial" w:cs="Arial"/>
              </w:rPr>
            </w:pPr>
            <w:r>
              <w:rPr>
                <w:rFonts w:ascii="Arial" w:hAnsi="Arial" w:cs="Arial"/>
              </w:rPr>
              <w:t>10</w:t>
            </w:r>
          </w:p>
        </w:tc>
      </w:tr>
      <w:tr w:rsidR="00AF3E45" w:rsidRPr="00CF24AC" w:rsidTr="00440CF6">
        <w:trPr>
          <w:trHeight w:val="851"/>
        </w:trPr>
        <w:tc>
          <w:tcPr>
            <w:tcW w:w="1377" w:type="dxa"/>
            <w:vAlign w:val="center"/>
          </w:tcPr>
          <w:p w:rsidR="00AF3E45" w:rsidRPr="00CF24AC" w:rsidRDefault="00C13C58" w:rsidP="00AF3E45">
            <w:pPr>
              <w:jc w:val="center"/>
              <w:rPr>
                <w:rFonts w:ascii="Arial" w:hAnsi="Arial" w:cs="Arial"/>
              </w:rPr>
            </w:pPr>
            <w:r>
              <w:rPr>
                <w:rFonts w:ascii="Arial" w:hAnsi="Arial" w:cs="Arial"/>
              </w:rPr>
              <w:t>6</w:t>
            </w:r>
          </w:p>
        </w:tc>
        <w:tc>
          <w:tcPr>
            <w:tcW w:w="6651" w:type="dxa"/>
            <w:vAlign w:val="center"/>
          </w:tcPr>
          <w:p w:rsidR="00AF3E45" w:rsidRPr="00C13C58" w:rsidRDefault="00AF3E45" w:rsidP="00AF3E45">
            <w:pPr>
              <w:rPr>
                <w:rFonts w:ascii="Arial" w:hAnsi="Arial" w:cs="Arial"/>
              </w:rPr>
            </w:pPr>
            <w:r w:rsidRPr="00CF24AC">
              <w:rPr>
                <w:rFonts w:ascii="Arial" w:hAnsi="Arial" w:cs="Arial"/>
              </w:rPr>
              <w:t>Analyse des charges concernant la catégorie des 12 m</w:t>
            </w:r>
            <w:r w:rsidRPr="00CF24AC">
              <w:rPr>
                <w:rFonts w:ascii="Arial" w:hAnsi="Arial" w:cs="Arial"/>
                <w:vertAlign w:val="superscript"/>
              </w:rPr>
              <w:t>3</w:t>
            </w:r>
            <w:r w:rsidR="00C13C58">
              <w:rPr>
                <w:rFonts w:ascii="Arial" w:hAnsi="Arial" w:cs="Arial"/>
              </w:rPr>
              <w:t xml:space="preserve"> pour l'année 201</w:t>
            </w:r>
            <w:r w:rsidR="009523E7">
              <w:rPr>
                <w:rFonts w:ascii="Arial" w:hAnsi="Arial" w:cs="Arial"/>
              </w:rPr>
              <w:t>3</w:t>
            </w:r>
          </w:p>
        </w:tc>
        <w:tc>
          <w:tcPr>
            <w:tcW w:w="1346" w:type="dxa"/>
            <w:vAlign w:val="center"/>
          </w:tcPr>
          <w:p w:rsidR="00AF3E45" w:rsidRPr="00CF24AC" w:rsidRDefault="00C13C58" w:rsidP="00AF3E45">
            <w:pPr>
              <w:jc w:val="center"/>
              <w:rPr>
                <w:rFonts w:ascii="Arial" w:hAnsi="Arial" w:cs="Arial"/>
              </w:rPr>
            </w:pPr>
            <w:r>
              <w:rPr>
                <w:rFonts w:ascii="Arial" w:hAnsi="Arial" w:cs="Arial"/>
              </w:rPr>
              <w:t>1</w:t>
            </w:r>
            <w:r w:rsidR="00B37B6B">
              <w:rPr>
                <w:rFonts w:ascii="Arial" w:hAnsi="Arial" w:cs="Arial"/>
              </w:rPr>
              <w:t>1</w:t>
            </w:r>
          </w:p>
        </w:tc>
      </w:tr>
      <w:tr w:rsidR="00C13C58" w:rsidRPr="00CF24AC" w:rsidTr="00440CF6">
        <w:trPr>
          <w:trHeight w:val="851"/>
        </w:trPr>
        <w:tc>
          <w:tcPr>
            <w:tcW w:w="1377" w:type="dxa"/>
            <w:vAlign w:val="center"/>
          </w:tcPr>
          <w:p w:rsidR="00C13C58" w:rsidRDefault="00C13C58" w:rsidP="00AF3E45">
            <w:pPr>
              <w:jc w:val="center"/>
              <w:rPr>
                <w:rFonts w:ascii="Arial" w:hAnsi="Arial" w:cs="Arial"/>
              </w:rPr>
            </w:pPr>
            <w:r>
              <w:rPr>
                <w:rFonts w:ascii="Arial" w:hAnsi="Arial" w:cs="Arial"/>
              </w:rPr>
              <w:t>7</w:t>
            </w:r>
          </w:p>
        </w:tc>
        <w:tc>
          <w:tcPr>
            <w:tcW w:w="6651" w:type="dxa"/>
            <w:vAlign w:val="center"/>
          </w:tcPr>
          <w:p w:rsidR="00C13C58" w:rsidRPr="00C13C58" w:rsidRDefault="00C13C58" w:rsidP="00A551CF">
            <w:pPr>
              <w:rPr>
                <w:rFonts w:ascii="Arial" w:hAnsi="Arial" w:cs="Arial"/>
              </w:rPr>
            </w:pPr>
            <w:r w:rsidRPr="00C13C58">
              <w:rPr>
                <w:rFonts w:ascii="Arial" w:hAnsi="Arial" w:cs="Arial"/>
              </w:rPr>
              <w:t>Eléments d'activité prévisionnels concernant la catégorie des 12 m</w:t>
            </w:r>
            <w:r w:rsidRPr="00C13C58">
              <w:rPr>
                <w:rFonts w:ascii="Arial" w:hAnsi="Arial" w:cs="Arial"/>
                <w:vertAlign w:val="superscript"/>
              </w:rPr>
              <w:t>3</w:t>
            </w:r>
            <w:r w:rsidR="001A2239">
              <w:rPr>
                <w:rFonts w:ascii="Arial" w:hAnsi="Arial" w:cs="Arial"/>
              </w:rPr>
              <w:t xml:space="preserve"> pour l'année 201</w:t>
            </w:r>
            <w:r w:rsidR="009523E7">
              <w:rPr>
                <w:rFonts w:ascii="Arial" w:hAnsi="Arial" w:cs="Arial"/>
              </w:rPr>
              <w:t>4</w:t>
            </w:r>
          </w:p>
        </w:tc>
        <w:tc>
          <w:tcPr>
            <w:tcW w:w="1346" w:type="dxa"/>
            <w:vAlign w:val="center"/>
          </w:tcPr>
          <w:p w:rsidR="00C13C58" w:rsidRPr="00CF24AC" w:rsidRDefault="00C13C58" w:rsidP="00AF3E45">
            <w:pPr>
              <w:jc w:val="center"/>
              <w:rPr>
                <w:rFonts w:ascii="Arial" w:hAnsi="Arial" w:cs="Arial"/>
              </w:rPr>
            </w:pPr>
            <w:r>
              <w:rPr>
                <w:rFonts w:ascii="Arial" w:hAnsi="Arial" w:cs="Arial"/>
              </w:rPr>
              <w:t>1</w:t>
            </w:r>
            <w:r w:rsidR="00B37B6B">
              <w:rPr>
                <w:rFonts w:ascii="Arial" w:hAnsi="Arial" w:cs="Arial"/>
              </w:rPr>
              <w:t>1</w:t>
            </w:r>
          </w:p>
        </w:tc>
      </w:tr>
      <w:tr w:rsidR="00AF3E45" w:rsidRPr="00CF24AC" w:rsidTr="00440CF6">
        <w:trPr>
          <w:trHeight w:val="851"/>
        </w:trPr>
        <w:tc>
          <w:tcPr>
            <w:tcW w:w="1377" w:type="dxa"/>
            <w:vAlign w:val="center"/>
          </w:tcPr>
          <w:p w:rsidR="00AF3E45" w:rsidRPr="00CF24AC" w:rsidRDefault="00C13C58" w:rsidP="00AF3E45">
            <w:pPr>
              <w:jc w:val="center"/>
              <w:rPr>
                <w:rFonts w:ascii="Arial" w:hAnsi="Arial" w:cs="Arial"/>
              </w:rPr>
            </w:pPr>
            <w:r>
              <w:rPr>
                <w:rFonts w:ascii="Arial" w:hAnsi="Arial" w:cs="Arial"/>
              </w:rPr>
              <w:t>8</w:t>
            </w:r>
          </w:p>
        </w:tc>
        <w:tc>
          <w:tcPr>
            <w:tcW w:w="6651" w:type="dxa"/>
            <w:vAlign w:val="center"/>
          </w:tcPr>
          <w:p w:rsidR="00AF3E45" w:rsidRPr="00CF24AC" w:rsidRDefault="00A551CF" w:rsidP="00A551CF">
            <w:pPr>
              <w:rPr>
                <w:rFonts w:ascii="Arial" w:hAnsi="Arial" w:cs="Arial"/>
              </w:rPr>
            </w:pPr>
            <w:r w:rsidRPr="00CF24AC">
              <w:rPr>
                <w:rFonts w:ascii="Arial" w:hAnsi="Arial" w:cs="Arial"/>
              </w:rPr>
              <w:t xml:space="preserve">Observations recueillies en </w:t>
            </w:r>
            <w:r w:rsidR="009523E7">
              <w:rPr>
                <w:rFonts w:ascii="Arial" w:hAnsi="Arial" w:cs="Arial"/>
              </w:rPr>
              <w:t>2013</w:t>
            </w:r>
            <w:r w:rsidRPr="00CF24AC">
              <w:rPr>
                <w:rFonts w:ascii="Arial" w:hAnsi="Arial" w:cs="Arial"/>
              </w:rPr>
              <w:t>, par Mme Ollivier, sur trois membres de l’équipe de l’Univers Meubles</w:t>
            </w:r>
          </w:p>
        </w:tc>
        <w:tc>
          <w:tcPr>
            <w:tcW w:w="1346" w:type="dxa"/>
            <w:vAlign w:val="center"/>
          </w:tcPr>
          <w:p w:rsidR="00AF3E45" w:rsidRPr="00CF24AC" w:rsidRDefault="00C13C58" w:rsidP="00AF3E45">
            <w:pPr>
              <w:jc w:val="center"/>
              <w:rPr>
                <w:rFonts w:ascii="Arial" w:hAnsi="Arial" w:cs="Arial"/>
              </w:rPr>
            </w:pPr>
            <w:r>
              <w:rPr>
                <w:rFonts w:ascii="Arial" w:hAnsi="Arial" w:cs="Arial"/>
              </w:rPr>
              <w:t>1</w:t>
            </w:r>
            <w:r w:rsidR="00B37B6B">
              <w:rPr>
                <w:rFonts w:ascii="Arial" w:hAnsi="Arial" w:cs="Arial"/>
              </w:rPr>
              <w:t>2</w:t>
            </w:r>
          </w:p>
        </w:tc>
      </w:tr>
      <w:tr w:rsidR="00AF3E45" w:rsidRPr="00CF24AC" w:rsidTr="00440CF6">
        <w:trPr>
          <w:trHeight w:val="851"/>
        </w:trPr>
        <w:tc>
          <w:tcPr>
            <w:tcW w:w="1377" w:type="dxa"/>
            <w:vAlign w:val="center"/>
          </w:tcPr>
          <w:p w:rsidR="00AF3E45" w:rsidRPr="00CF24AC" w:rsidRDefault="00C13C58" w:rsidP="00AF3E45">
            <w:pPr>
              <w:jc w:val="center"/>
              <w:rPr>
                <w:rFonts w:ascii="Arial" w:hAnsi="Arial" w:cs="Arial"/>
              </w:rPr>
            </w:pPr>
            <w:r>
              <w:rPr>
                <w:rFonts w:ascii="Arial" w:hAnsi="Arial" w:cs="Arial"/>
              </w:rPr>
              <w:t>9</w:t>
            </w:r>
          </w:p>
        </w:tc>
        <w:tc>
          <w:tcPr>
            <w:tcW w:w="6651" w:type="dxa"/>
            <w:vAlign w:val="center"/>
          </w:tcPr>
          <w:p w:rsidR="00AF3E45" w:rsidRPr="00CF24AC" w:rsidRDefault="00AF3E45" w:rsidP="00AF3E45">
            <w:pPr>
              <w:rPr>
                <w:rFonts w:ascii="Arial" w:hAnsi="Arial" w:cs="Arial"/>
              </w:rPr>
            </w:pPr>
            <w:r w:rsidRPr="00CF24AC">
              <w:rPr>
                <w:rFonts w:ascii="Arial" w:hAnsi="Arial" w:cs="Arial"/>
              </w:rPr>
              <w:t xml:space="preserve">Charte du manageur </w:t>
            </w:r>
            <w:r w:rsidR="00843014" w:rsidRPr="00CF24AC">
              <w:rPr>
                <w:rFonts w:ascii="Arial" w:hAnsi="Arial" w:cs="Arial"/>
              </w:rPr>
              <w:t>de l’</w:t>
            </w:r>
            <w:r w:rsidRPr="00CF24AC">
              <w:rPr>
                <w:rFonts w:ascii="Arial" w:hAnsi="Arial" w:cs="Arial"/>
              </w:rPr>
              <w:t>Univers Meuble</w:t>
            </w:r>
            <w:r w:rsidR="00843014" w:rsidRPr="00CF24AC">
              <w:rPr>
                <w:rFonts w:ascii="Arial" w:hAnsi="Arial" w:cs="Arial"/>
              </w:rPr>
              <w:t>s</w:t>
            </w:r>
          </w:p>
        </w:tc>
        <w:tc>
          <w:tcPr>
            <w:tcW w:w="1346" w:type="dxa"/>
            <w:vAlign w:val="center"/>
          </w:tcPr>
          <w:p w:rsidR="00AF3E45" w:rsidRPr="00CF24AC" w:rsidRDefault="00C13C58" w:rsidP="00AF3E45">
            <w:pPr>
              <w:jc w:val="center"/>
              <w:rPr>
                <w:rFonts w:ascii="Arial" w:hAnsi="Arial" w:cs="Arial"/>
              </w:rPr>
            </w:pPr>
            <w:r>
              <w:rPr>
                <w:rFonts w:ascii="Arial" w:hAnsi="Arial" w:cs="Arial"/>
              </w:rPr>
              <w:t>1</w:t>
            </w:r>
            <w:r w:rsidR="00B37B6B">
              <w:rPr>
                <w:rFonts w:ascii="Arial" w:hAnsi="Arial" w:cs="Arial"/>
              </w:rPr>
              <w:t>3</w:t>
            </w:r>
          </w:p>
        </w:tc>
      </w:tr>
      <w:tr w:rsidR="00AF3E45" w:rsidRPr="00CF24AC" w:rsidTr="00440CF6">
        <w:trPr>
          <w:trHeight w:val="851"/>
        </w:trPr>
        <w:tc>
          <w:tcPr>
            <w:tcW w:w="1377" w:type="dxa"/>
            <w:vAlign w:val="center"/>
          </w:tcPr>
          <w:p w:rsidR="00AF3E45" w:rsidRPr="00CF24AC" w:rsidRDefault="00C13C58" w:rsidP="00AF3E45">
            <w:pPr>
              <w:jc w:val="center"/>
              <w:rPr>
                <w:rFonts w:ascii="Arial" w:hAnsi="Arial" w:cs="Arial"/>
              </w:rPr>
            </w:pPr>
            <w:r>
              <w:rPr>
                <w:rFonts w:ascii="Arial" w:hAnsi="Arial" w:cs="Arial"/>
              </w:rPr>
              <w:t>10</w:t>
            </w:r>
          </w:p>
        </w:tc>
        <w:tc>
          <w:tcPr>
            <w:tcW w:w="6651" w:type="dxa"/>
            <w:vAlign w:val="center"/>
          </w:tcPr>
          <w:p w:rsidR="00AF3E45" w:rsidRPr="00CF24AC" w:rsidRDefault="00AF3E45" w:rsidP="00AF3E45">
            <w:pPr>
              <w:rPr>
                <w:rFonts w:ascii="Arial" w:hAnsi="Arial" w:cs="Arial"/>
              </w:rPr>
            </w:pPr>
            <w:r w:rsidRPr="00CF24AC">
              <w:rPr>
                <w:rFonts w:ascii="Arial" w:hAnsi="Arial" w:cs="Arial"/>
              </w:rPr>
              <w:t>Dialogue entre deux conseillers de vente</w:t>
            </w:r>
          </w:p>
        </w:tc>
        <w:tc>
          <w:tcPr>
            <w:tcW w:w="1346" w:type="dxa"/>
            <w:vAlign w:val="center"/>
          </w:tcPr>
          <w:p w:rsidR="00AF3E45" w:rsidRPr="00CF24AC" w:rsidRDefault="00C13C58" w:rsidP="00AF3E45">
            <w:pPr>
              <w:jc w:val="center"/>
              <w:rPr>
                <w:rFonts w:ascii="Arial" w:hAnsi="Arial" w:cs="Arial"/>
              </w:rPr>
            </w:pPr>
            <w:r>
              <w:rPr>
                <w:rFonts w:ascii="Arial" w:hAnsi="Arial" w:cs="Arial"/>
              </w:rPr>
              <w:t>1</w:t>
            </w:r>
            <w:r w:rsidR="00B37B6B">
              <w:rPr>
                <w:rFonts w:ascii="Arial" w:hAnsi="Arial" w:cs="Arial"/>
              </w:rPr>
              <w:t>4</w:t>
            </w:r>
          </w:p>
        </w:tc>
      </w:tr>
    </w:tbl>
    <w:p w:rsidR="00F57A27" w:rsidRPr="00CF24AC" w:rsidRDefault="00F57A27" w:rsidP="00872CE9">
      <w:pPr>
        <w:jc w:val="center"/>
        <w:rPr>
          <w:rFonts w:ascii="Arial" w:hAnsi="Arial" w:cs="Arial"/>
          <w:b/>
        </w:rPr>
      </w:pPr>
    </w:p>
    <w:p w:rsidR="00132D60" w:rsidRPr="00CF24AC" w:rsidRDefault="00132D60" w:rsidP="00D053AF">
      <w:pPr>
        <w:jc w:val="center"/>
        <w:rPr>
          <w:rFonts w:ascii="Arial" w:hAnsi="Arial" w:cs="Arial"/>
          <w:b/>
        </w:rPr>
      </w:pPr>
    </w:p>
    <w:p w:rsidR="00947428" w:rsidRPr="00CF24AC" w:rsidRDefault="00947428" w:rsidP="00D053AF">
      <w:pPr>
        <w:jc w:val="center"/>
        <w:rPr>
          <w:rFonts w:ascii="Arial" w:hAnsi="Arial" w:cs="Arial"/>
          <w:b/>
        </w:rPr>
      </w:pPr>
    </w:p>
    <w:p w:rsidR="009810D7" w:rsidRPr="00CF24AC" w:rsidRDefault="00132D60" w:rsidP="00F155C9">
      <w:pPr>
        <w:tabs>
          <w:tab w:val="left" w:pos="462"/>
        </w:tabs>
        <w:jc w:val="center"/>
        <w:rPr>
          <w:rFonts w:ascii="Arial" w:hAnsi="Arial" w:cs="Arial"/>
          <w:b/>
        </w:rPr>
      </w:pPr>
      <w:r w:rsidRPr="00CF24AC">
        <w:rPr>
          <w:rFonts w:ascii="Arial" w:hAnsi="Arial" w:cs="Arial"/>
          <w:b/>
        </w:rPr>
        <w:br w:type="page"/>
      </w:r>
    </w:p>
    <w:p w:rsidR="00B23C32" w:rsidRPr="00CF24AC" w:rsidRDefault="003700D3" w:rsidP="00427F6B">
      <w:pPr>
        <w:pBdr>
          <w:top w:val="single" w:sz="4" w:space="1" w:color="auto"/>
          <w:left w:val="single" w:sz="4" w:space="4" w:color="auto"/>
          <w:bottom w:val="single" w:sz="4" w:space="1" w:color="auto"/>
          <w:right w:val="single" w:sz="4" w:space="4" w:color="auto"/>
        </w:pBdr>
        <w:jc w:val="center"/>
        <w:rPr>
          <w:rFonts w:ascii="Arial" w:hAnsi="Arial" w:cs="Arial"/>
          <w:b/>
        </w:rPr>
      </w:pPr>
      <w:r w:rsidRPr="00CF24AC">
        <w:rPr>
          <w:rFonts w:ascii="Arial" w:hAnsi="Arial" w:cs="Arial"/>
          <w:b/>
        </w:rPr>
        <w:t>ANNEXE</w:t>
      </w:r>
      <w:r w:rsidR="0064798E" w:rsidRPr="00CF24AC">
        <w:rPr>
          <w:rFonts w:ascii="Arial" w:hAnsi="Arial" w:cs="Arial"/>
          <w:b/>
        </w:rPr>
        <w:t xml:space="preserve"> </w:t>
      </w:r>
      <w:r w:rsidR="004C11C2" w:rsidRPr="00CF24AC">
        <w:rPr>
          <w:rFonts w:ascii="Arial" w:hAnsi="Arial" w:cs="Arial"/>
          <w:b/>
        </w:rPr>
        <w:t>1</w:t>
      </w:r>
      <w:r w:rsidR="00865879" w:rsidRPr="00CF24AC">
        <w:rPr>
          <w:rFonts w:ascii="Arial" w:hAnsi="Arial" w:cs="Arial"/>
          <w:b/>
        </w:rPr>
        <w:t xml:space="preserve"> : </w:t>
      </w:r>
      <w:r w:rsidR="00B23C32" w:rsidRPr="00CF24AC">
        <w:rPr>
          <w:rFonts w:ascii="Arial" w:hAnsi="Arial" w:cs="Arial"/>
          <w:b/>
        </w:rPr>
        <w:t>F</w:t>
      </w:r>
      <w:r w:rsidR="003F1759" w:rsidRPr="00CF24AC">
        <w:rPr>
          <w:rFonts w:ascii="Arial" w:hAnsi="Arial" w:cs="Arial"/>
          <w:b/>
        </w:rPr>
        <w:t>lotte des véhicules utilitaires</w:t>
      </w:r>
      <w:r w:rsidR="00B23C32" w:rsidRPr="00CF24AC">
        <w:rPr>
          <w:rFonts w:ascii="Arial" w:hAnsi="Arial" w:cs="Arial"/>
          <w:b/>
        </w:rPr>
        <w:t xml:space="preserve"> E. Le</w:t>
      </w:r>
      <w:r w:rsidR="008D2C58">
        <w:rPr>
          <w:rFonts w:ascii="Arial" w:hAnsi="Arial" w:cs="Arial"/>
          <w:b/>
        </w:rPr>
        <w:t>clerc La Seyne-</w:t>
      </w:r>
      <w:r w:rsidR="00B23C32" w:rsidRPr="00CF24AC">
        <w:rPr>
          <w:rFonts w:ascii="Arial" w:hAnsi="Arial" w:cs="Arial"/>
          <w:b/>
        </w:rPr>
        <w:t>sur</w:t>
      </w:r>
      <w:r w:rsidR="008D2C58">
        <w:rPr>
          <w:rFonts w:ascii="Arial" w:hAnsi="Arial" w:cs="Arial"/>
          <w:b/>
        </w:rPr>
        <w:t>-</w:t>
      </w:r>
      <w:r w:rsidR="00B23C32" w:rsidRPr="00CF24AC">
        <w:rPr>
          <w:rFonts w:ascii="Arial" w:hAnsi="Arial" w:cs="Arial"/>
          <w:b/>
        </w:rPr>
        <w:t>mer</w:t>
      </w:r>
      <w:r w:rsidR="00860551" w:rsidRPr="00CF24AC">
        <w:rPr>
          <w:rFonts w:ascii="Arial" w:hAnsi="Arial" w:cs="Arial"/>
          <w:b/>
        </w:rPr>
        <w:t>.</w:t>
      </w:r>
    </w:p>
    <w:p w:rsidR="003F1759" w:rsidRPr="00CF24AC" w:rsidRDefault="00B23C32" w:rsidP="00427F6B">
      <w:pPr>
        <w:pBdr>
          <w:top w:val="single" w:sz="4" w:space="1" w:color="auto"/>
          <w:left w:val="single" w:sz="4" w:space="4" w:color="auto"/>
          <w:bottom w:val="single" w:sz="4" w:space="1" w:color="auto"/>
          <w:right w:val="single" w:sz="4" w:space="4" w:color="auto"/>
        </w:pBdr>
        <w:jc w:val="center"/>
        <w:rPr>
          <w:rFonts w:ascii="Arial" w:hAnsi="Arial" w:cs="Arial"/>
          <w:b/>
        </w:rPr>
      </w:pPr>
      <w:r w:rsidRPr="00CF24AC">
        <w:rPr>
          <w:rFonts w:ascii="Arial" w:hAnsi="Arial" w:cs="Arial"/>
          <w:b/>
        </w:rPr>
        <w:t>Contrats Eurolise</w:t>
      </w:r>
    </w:p>
    <w:p w:rsidR="00006CEC" w:rsidRPr="00CF24AC" w:rsidRDefault="00006CEC" w:rsidP="00006CEC">
      <w:pPr>
        <w:rPr>
          <w:rFonts w:ascii="Arial" w:hAnsi="Arial" w:cs="Arial"/>
        </w:rPr>
      </w:pPr>
    </w:p>
    <w:p w:rsidR="00006CEC" w:rsidRPr="00CF24AC" w:rsidRDefault="00006CEC" w:rsidP="00006CEC">
      <w:pPr>
        <w:rPr>
          <w:rFonts w:ascii="Arial" w:hAnsi="Arial" w:cs="Arial"/>
        </w:rPr>
      </w:pPr>
      <w:r w:rsidRPr="00CF24AC">
        <w:rPr>
          <w:rFonts w:ascii="Arial" w:hAnsi="Arial" w:cs="Arial"/>
        </w:rPr>
        <w:t xml:space="preserve">Tous les véhicules utilitaires sont des véhicules </w:t>
      </w:r>
      <w:r w:rsidR="002C11E0" w:rsidRPr="00CF24AC">
        <w:rPr>
          <w:rFonts w:ascii="Arial" w:hAnsi="Arial" w:cs="Arial"/>
        </w:rPr>
        <w:t xml:space="preserve">de marque </w:t>
      </w:r>
      <w:r w:rsidRPr="00CF24AC">
        <w:rPr>
          <w:rFonts w:ascii="Arial" w:hAnsi="Arial" w:cs="Arial"/>
        </w:rPr>
        <w:t>Ivéco.</w:t>
      </w:r>
    </w:p>
    <w:p w:rsidR="002C11E0" w:rsidRPr="00CF24AC" w:rsidRDefault="002C11E0" w:rsidP="00006CEC">
      <w:pPr>
        <w:rPr>
          <w:rFonts w:ascii="Arial" w:hAnsi="Arial" w:cs="Arial"/>
        </w:rPr>
      </w:pPr>
    </w:p>
    <w:p w:rsidR="008C1F85" w:rsidRPr="00CF24AC" w:rsidRDefault="002C11E0" w:rsidP="008D2C58">
      <w:pPr>
        <w:jc w:val="both"/>
        <w:rPr>
          <w:rFonts w:ascii="Arial" w:hAnsi="Arial" w:cs="Arial"/>
        </w:rPr>
      </w:pPr>
      <w:r w:rsidRPr="00CF24AC">
        <w:rPr>
          <w:rFonts w:ascii="Arial" w:hAnsi="Arial" w:cs="Arial"/>
        </w:rPr>
        <w:t>Ils</w:t>
      </w:r>
      <w:r w:rsidR="00DE5B30" w:rsidRPr="00CF24AC">
        <w:rPr>
          <w:rFonts w:ascii="Arial" w:hAnsi="Arial" w:cs="Arial"/>
        </w:rPr>
        <w:t xml:space="preserve"> sont </w:t>
      </w:r>
      <w:r w:rsidRPr="00CF24AC">
        <w:rPr>
          <w:rFonts w:ascii="Arial" w:hAnsi="Arial" w:cs="Arial"/>
        </w:rPr>
        <w:t xml:space="preserve">tous </w:t>
      </w:r>
      <w:r w:rsidR="00DE5B30" w:rsidRPr="00CF24AC">
        <w:rPr>
          <w:rFonts w:ascii="Arial" w:hAnsi="Arial" w:cs="Arial"/>
        </w:rPr>
        <w:t xml:space="preserve">loués auprès de la société Eurolise avec des contrats </w:t>
      </w:r>
      <w:r w:rsidRPr="00CF24AC">
        <w:rPr>
          <w:rFonts w:ascii="Arial" w:hAnsi="Arial" w:cs="Arial"/>
        </w:rPr>
        <w:t xml:space="preserve">de location </w:t>
      </w:r>
      <w:r w:rsidR="00DE5B30" w:rsidRPr="00CF24AC">
        <w:rPr>
          <w:rFonts w:ascii="Arial" w:hAnsi="Arial" w:cs="Arial"/>
        </w:rPr>
        <w:t xml:space="preserve">longue durée </w:t>
      </w:r>
      <w:r w:rsidR="00B07900" w:rsidRPr="00CF24AC">
        <w:rPr>
          <w:rFonts w:ascii="Arial" w:hAnsi="Arial" w:cs="Arial"/>
        </w:rPr>
        <w:t xml:space="preserve">pour une période </w:t>
      </w:r>
      <w:r w:rsidR="00DE5B30" w:rsidRPr="00CF24AC">
        <w:rPr>
          <w:rFonts w:ascii="Arial" w:hAnsi="Arial" w:cs="Arial"/>
        </w:rPr>
        <w:t>de 2 ans.</w:t>
      </w:r>
      <w:r w:rsidR="008C1F85" w:rsidRPr="00CF24AC">
        <w:rPr>
          <w:rFonts w:ascii="Arial" w:hAnsi="Arial" w:cs="Arial"/>
        </w:rPr>
        <w:t xml:space="preserve"> </w:t>
      </w:r>
    </w:p>
    <w:p w:rsidR="003F1759" w:rsidRPr="00CF24AC" w:rsidRDefault="003F1759">
      <w:pPr>
        <w:rPr>
          <w:rFonts w:ascii="Arial" w:hAnsi="Arial" w:cs="Arial"/>
        </w:rPr>
      </w:pPr>
    </w:p>
    <w:p w:rsidR="003F1759" w:rsidRPr="00CF24AC" w:rsidRDefault="003F1759">
      <w:pPr>
        <w:rPr>
          <w:rFonts w:ascii="Arial" w:hAnsi="Arial" w:cs="Arial"/>
        </w:rPr>
      </w:pPr>
      <w:r w:rsidRPr="00CF24AC">
        <w:rPr>
          <w:rFonts w:ascii="Arial" w:hAnsi="Arial" w:cs="Arial"/>
        </w:rPr>
        <w:t xml:space="preserve">La </w:t>
      </w:r>
      <w:r w:rsidR="00DE5B30" w:rsidRPr="00CF24AC">
        <w:rPr>
          <w:rFonts w:ascii="Arial" w:hAnsi="Arial" w:cs="Arial"/>
        </w:rPr>
        <w:t xml:space="preserve">société Eurolise propose trois </w:t>
      </w:r>
      <w:r w:rsidRPr="00CF24AC">
        <w:rPr>
          <w:rFonts w:ascii="Arial" w:hAnsi="Arial" w:cs="Arial"/>
        </w:rPr>
        <w:t>catégories de véhicules</w:t>
      </w:r>
      <w:r w:rsidR="00006CEC" w:rsidRPr="00CF24AC">
        <w:rPr>
          <w:rFonts w:ascii="Arial" w:hAnsi="Arial" w:cs="Arial"/>
        </w:rPr>
        <w:t xml:space="preserve"> </w:t>
      </w:r>
      <w:r w:rsidR="00D06F8C" w:rsidRPr="00CF24AC">
        <w:rPr>
          <w:rFonts w:ascii="Arial" w:hAnsi="Arial" w:cs="Arial"/>
        </w:rPr>
        <w:t>utilitaires :</w:t>
      </w:r>
      <w:r w:rsidRPr="00CF24AC">
        <w:rPr>
          <w:rFonts w:ascii="Arial" w:hAnsi="Arial" w:cs="Arial"/>
        </w:rPr>
        <w:t xml:space="preserve"> </w:t>
      </w:r>
    </w:p>
    <w:p w:rsidR="008C1F85" w:rsidRPr="00CF24AC" w:rsidRDefault="008C1F85">
      <w:pPr>
        <w:rPr>
          <w:rFonts w:ascii="Arial" w:hAnsi="Arial" w:cs="Arial"/>
        </w:rPr>
      </w:pPr>
    </w:p>
    <w:p w:rsidR="002C11E0" w:rsidRPr="00CF24AC" w:rsidRDefault="002C11E0" w:rsidP="008C1F85">
      <w:pPr>
        <w:rPr>
          <w:rFonts w:ascii="Arial" w:hAnsi="Arial" w:cs="Arial"/>
          <w:b/>
        </w:rPr>
      </w:pPr>
      <w:r w:rsidRPr="00CF24AC">
        <w:rPr>
          <w:rFonts w:ascii="Arial" w:hAnsi="Arial" w:cs="Arial"/>
        </w:rPr>
        <w:tab/>
      </w:r>
      <w:r w:rsidRPr="00CF24AC">
        <w:rPr>
          <w:rFonts w:ascii="Arial" w:hAnsi="Arial" w:cs="Arial"/>
          <w:b/>
        </w:rPr>
        <w:t xml:space="preserve">Catégorie </w:t>
      </w:r>
      <w:smartTag w:uri="urn:schemas-microsoft-com:office:smarttags" w:element="metricconverter">
        <w:smartTagPr>
          <w:attr w:name="ProductID" w:val="9 m3"/>
        </w:smartTagPr>
        <w:r w:rsidRPr="00CF24AC">
          <w:rPr>
            <w:rFonts w:ascii="Arial" w:hAnsi="Arial" w:cs="Arial"/>
            <w:b/>
          </w:rPr>
          <w:t>9 m</w:t>
        </w:r>
        <w:r w:rsidRPr="00CF24AC">
          <w:rPr>
            <w:rFonts w:ascii="Arial" w:hAnsi="Arial" w:cs="Arial"/>
            <w:b/>
            <w:vertAlign w:val="superscript"/>
          </w:rPr>
          <w:t>3</w:t>
        </w:r>
      </w:smartTag>
      <w:r w:rsidRPr="00CF24AC">
        <w:rPr>
          <w:rFonts w:ascii="Arial" w:hAnsi="Arial" w:cs="Arial"/>
          <w:b/>
        </w:rPr>
        <w:t xml:space="preserve">, Catégorie </w:t>
      </w:r>
      <w:smartTag w:uri="urn:schemas-microsoft-com:office:smarttags" w:element="metricconverter">
        <w:smartTagPr>
          <w:attr w:name="ProductID" w:val="12 m3"/>
        </w:smartTagPr>
        <w:r w:rsidR="003F1759" w:rsidRPr="00CF24AC">
          <w:rPr>
            <w:rFonts w:ascii="Arial" w:hAnsi="Arial" w:cs="Arial"/>
            <w:b/>
          </w:rPr>
          <w:t>12 m</w:t>
        </w:r>
        <w:r w:rsidR="003F1759" w:rsidRPr="00CF24AC">
          <w:rPr>
            <w:rFonts w:ascii="Arial" w:hAnsi="Arial" w:cs="Arial"/>
            <w:b/>
            <w:vertAlign w:val="superscript"/>
          </w:rPr>
          <w:t>3</w:t>
        </w:r>
      </w:smartTag>
      <w:r w:rsidR="008C1F85" w:rsidRPr="00CF24AC">
        <w:rPr>
          <w:rFonts w:ascii="Arial" w:hAnsi="Arial" w:cs="Arial"/>
          <w:b/>
        </w:rPr>
        <w:t xml:space="preserve">, </w:t>
      </w:r>
      <w:r w:rsidRPr="00CF24AC">
        <w:rPr>
          <w:rFonts w:ascii="Arial" w:hAnsi="Arial" w:cs="Arial"/>
          <w:b/>
        </w:rPr>
        <w:t xml:space="preserve">Catégories </w:t>
      </w:r>
      <w:r w:rsidR="003F1759" w:rsidRPr="00CF24AC">
        <w:rPr>
          <w:rFonts w:ascii="Arial" w:hAnsi="Arial" w:cs="Arial"/>
          <w:b/>
        </w:rPr>
        <w:t>20 m</w:t>
      </w:r>
      <w:r w:rsidR="003F1759" w:rsidRPr="00CF24AC">
        <w:rPr>
          <w:rFonts w:ascii="Arial" w:hAnsi="Arial" w:cs="Arial"/>
          <w:b/>
          <w:vertAlign w:val="superscript"/>
        </w:rPr>
        <w:t>3</w:t>
      </w:r>
      <w:r w:rsidRPr="00CF24AC">
        <w:rPr>
          <w:rFonts w:ascii="Arial" w:hAnsi="Arial" w:cs="Arial"/>
          <w:b/>
        </w:rPr>
        <w:t> sans hayon</w:t>
      </w:r>
    </w:p>
    <w:p w:rsidR="00B23C32" w:rsidRPr="00CF24AC" w:rsidRDefault="00B23C32" w:rsidP="008C1F85">
      <w:pPr>
        <w:rPr>
          <w:rFonts w:ascii="Arial" w:hAnsi="Arial" w:cs="Arial"/>
        </w:rPr>
      </w:pPr>
    </w:p>
    <w:p w:rsidR="008C1F85" w:rsidRPr="00CF24AC" w:rsidRDefault="008C1F85" w:rsidP="008C1F85">
      <w:pPr>
        <w:rPr>
          <w:rFonts w:ascii="Arial" w:hAnsi="Arial" w:cs="Arial"/>
        </w:rPr>
      </w:pPr>
    </w:p>
    <w:p w:rsidR="008C1F85" w:rsidRPr="00CF24AC" w:rsidRDefault="00B37B6B" w:rsidP="00860551">
      <w:pPr>
        <w:jc w:val="center"/>
        <w:rPr>
          <w:rFonts w:ascii="Arial" w:hAnsi="Arial" w:cs="Arial"/>
          <w:b/>
        </w:rPr>
      </w:pPr>
      <w:r>
        <w:rPr>
          <w:rFonts w:ascii="Arial" w:hAnsi="Arial" w:cs="Arial"/>
          <w:b/>
        </w:rPr>
        <w:t>CARACTÉRISTIQUES TECHNIQUES DES VÉ</w:t>
      </w:r>
      <w:r w:rsidR="008C1F85" w:rsidRPr="00CF24AC">
        <w:rPr>
          <w:rFonts w:ascii="Arial" w:hAnsi="Arial" w:cs="Arial"/>
          <w:b/>
        </w:rPr>
        <w:t>HICULES</w:t>
      </w:r>
    </w:p>
    <w:p w:rsidR="00DE5B30" w:rsidRPr="00CF24AC" w:rsidRDefault="00DE5B30">
      <w:pP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
        <w:gridCol w:w="970"/>
        <w:gridCol w:w="958"/>
        <w:gridCol w:w="1172"/>
        <w:gridCol w:w="996"/>
        <w:gridCol w:w="1020"/>
        <w:gridCol w:w="1172"/>
        <w:gridCol w:w="996"/>
        <w:gridCol w:w="1020"/>
      </w:tblGrid>
      <w:tr w:rsidR="008C1F85" w:rsidRPr="00CF24AC">
        <w:trPr>
          <w:jc w:val="center"/>
        </w:trPr>
        <w:tc>
          <w:tcPr>
            <w:tcW w:w="1009" w:type="dxa"/>
            <w:vMerge w:val="restart"/>
          </w:tcPr>
          <w:p w:rsidR="008C1F85" w:rsidRPr="00CF24AC" w:rsidRDefault="008C1F85" w:rsidP="00A6667D">
            <w:pPr>
              <w:jc w:val="center"/>
              <w:rPr>
                <w:rFonts w:ascii="Arial" w:hAnsi="Arial" w:cs="Arial"/>
              </w:rPr>
            </w:pPr>
            <w:r w:rsidRPr="00CF24AC">
              <w:rPr>
                <w:rFonts w:ascii="Arial" w:hAnsi="Arial" w:cs="Arial"/>
              </w:rPr>
              <w:t>Volume</w:t>
            </w:r>
          </w:p>
          <w:p w:rsidR="008C1F85" w:rsidRPr="00CF24AC" w:rsidRDefault="008C1F85" w:rsidP="00A6667D">
            <w:pPr>
              <w:jc w:val="center"/>
              <w:rPr>
                <w:rFonts w:ascii="Arial" w:hAnsi="Arial" w:cs="Arial"/>
              </w:rPr>
            </w:pPr>
            <w:r w:rsidRPr="00CF24AC">
              <w:rPr>
                <w:rFonts w:ascii="Arial" w:hAnsi="Arial" w:cs="Arial"/>
              </w:rPr>
              <w:t>Utile</w:t>
            </w:r>
          </w:p>
        </w:tc>
        <w:tc>
          <w:tcPr>
            <w:tcW w:w="965" w:type="dxa"/>
            <w:vMerge w:val="restart"/>
          </w:tcPr>
          <w:p w:rsidR="008C1F85" w:rsidRPr="00CF24AC" w:rsidRDefault="008C1F85" w:rsidP="00A6667D">
            <w:pPr>
              <w:jc w:val="center"/>
              <w:rPr>
                <w:rFonts w:ascii="Arial" w:hAnsi="Arial" w:cs="Arial"/>
              </w:rPr>
            </w:pPr>
            <w:r w:rsidRPr="00CF24AC">
              <w:rPr>
                <w:rFonts w:ascii="Arial" w:hAnsi="Arial" w:cs="Arial"/>
              </w:rPr>
              <w:t>Places assises</w:t>
            </w:r>
          </w:p>
        </w:tc>
        <w:tc>
          <w:tcPr>
            <w:tcW w:w="980" w:type="dxa"/>
            <w:vMerge w:val="restart"/>
          </w:tcPr>
          <w:p w:rsidR="008C1F85" w:rsidRPr="00CF24AC" w:rsidRDefault="008C1F85" w:rsidP="00A6667D">
            <w:pPr>
              <w:jc w:val="center"/>
              <w:rPr>
                <w:rFonts w:ascii="Arial" w:hAnsi="Arial" w:cs="Arial"/>
              </w:rPr>
            </w:pPr>
            <w:r w:rsidRPr="00CF24AC">
              <w:rPr>
                <w:rFonts w:ascii="Arial" w:hAnsi="Arial" w:cs="Arial"/>
              </w:rPr>
              <w:t>Charge utile</w:t>
            </w:r>
            <w:r w:rsidR="00B766AC">
              <w:rPr>
                <w:rFonts w:ascii="Arial" w:hAnsi="Arial" w:cs="Arial"/>
              </w:rPr>
              <w:t xml:space="preserve"> (kg)</w:t>
            </w:r>
          </w:p>
        </w:tc>
        <w:tc>
          <w:tcPr>
            <w:tcW w:w="3165" w:type="dxa"/>
            <w:gridSpan w:val="3"/>
          </w:tcPr>
          <w:p w:rsidR="008C1F85" w:rsidRPr="00CF24AC" w:rsidRDefault="008C1F85" w:rsidP="00A6667D">
            <w:pPr>
              <w:jc w:val="center"/>
              <w:rPr>
                <w:rFonts w:ascii="Arial" w:hAnsi="Arial" w:cs="Arial"/>
              </w:rPr>
            </w:pPr>
            <w:r w:rsidRPr="00CF24AC">
              <w:rPr>
                <w:rFonts w:ascii="Arial" w:hAnsi="Arial" w:cs="Arial"/>
              </w:rPr>
              <w:t>Dimensions intérieures</w:t>
            </w:r>
          </w:p>
        </w:tc>
        <w:tc>
          <w:tcPr>
            <w:tcW w:w="3167" w:type="dxa"/>
            <w:gridSpan w:val="3"/>
          </w:tcPr>
          <w:p w:rsidR="008C1F85" w:rsidRPr="00CF24AC" w:rsidRDefault="008C1F85" w:rsidP="00A6667D">
            <w:pPr>
              <w:jc w:val="center"/>
              <w:rPr>
                <w:rFonts w:ascii="Arial" w:hAnsi="Arial" w:cs="Arial"/>
              </w:rPr>
            </w:pPr>
            <w:r w:rsidRPr="00CF24AC">
              <w:rPr>
                <w:rFonts w:ascii="Arial" w:hAnsi="Arial" w:cs="Arial"/>
              </w:rPr>
              <w:t>Dimensions extérieures</w:t>
            </w:r>
          </w:p>
        </w:tc>
      </w:tr>
      <w:tr w:rsidR="008C1F85" w:rsidRPr="00CF24AC">
        <w:trPr>
          <w:jc w:val="center"/>
        </w:trPr>
        <w:tc>
          <w:tcPr>
            <w:tcW w:w="1009" w:type="dxa"/>
            <w:vMerge/>
          </w:tcPr>
          <w:p w:rsidR="008C1F85" w:rsidRPr="00CF24AC" w:rsidRDefault="008C1F85" w:rsidP="00A6667D">
            <w:pPr>
              <w:jc w:val="center"/>
              <w:rPr>
                <w:rFonts w:ascii="Arial" w:hAnsi="Arial" w:cs="Arial"/>
              </w:rPr>
            </w:pPr>
          </w:p>
        </w:tc>
        <w:tc>
          <w:tcPr>
            <w:tcW w:w="965" w:type="dxa"/>
            <w:vMerge/>
          </w:tcPr>
          <w:p w:rsidR="008C1F85" w:rsidRPr="00CF24AC" w:rsidRDefault="008C1F85" w:rsidP="00A6667D">
            <w:pPr>
              <w:jc w:val="center"/>
              <w:rPr>
                <w:rFonts w:ascii="Arial" w:hAnsi="Arial" w:cs="Arial"/>
              </w:rPr>
            </w:pPr>
          </w:p>
        </w:tc>
        <w:tc>
          <w:tcPr>
            <w:tcW w:w="980" w:type="dxa"/>
            <w:vMerge/>
          </w:tcPr>
          <w:p w:rsidR="008C1F85" w:rsidRPr="00CF24AC" w:rsidRDefault="008C1F85" w:rsidP="00A6667D">
            <w:pPr>
              <w:jc w:val="center"/>
              <w:rPr>
                <w:rFonts w:ascii="Arial" w:hAnsi="Arial" w:cs="Arial"/>
              </w:rPr>
            </w:pPr>
          </w:p>
        </w:tc>
        <w:tc>
          <w:tcPr>
            <w:tcW w:w="1150" w:type="dxa"/>
          </w:tcPr>
          <w:p w:rsidR="008C1F85" w:rsidRPr="00CF24AC" w:rsidRDefault="008C1F85" w:rsidP="00A6667D">
            <w:pPr>
              <w:jc w:val="center"/>
              <w:rPr>
                <w:rFonts w:ascii="Arial" w:hAnsi="Arial" w:cs="Arial"/>
              </w:rPr>
            </w:pPr>
            <w:r w:rsidRPr="00CF24AC">
              <w:rPr>
                <w:rFonts w:ascii="Arial" w:hAnsi="Arial" w:cs="Arial"/>
              </w:rPr>
              <w:t>Longueur</w:t>
            </w:r>
          </w:p>
        </w:tc>
        <w:tc>
          <w:tcPr>
            <w:tcW w:w="1005" w:type="dxa"/>
          </w:tcPr>
          <w:p w:rsidR="008C1F85" w:rsidRPr="00CF24AC" w:rsidRDefault="008C1F85" w:rsidP="00A6667D">
            <w:pPr>
              <w:jc w:val="center"/>
              <w:rPr>
                <w:rFonts w:ascii="Arial" w:hAnsi="Arial" w:cs="Arial"/>
              </w:rPr>
            </w:pPr>
            <w:r w:rsidRPr="00CF24AC">
              <w:rPr>
                <w:rFonts w:ascii="Arial" w:hAnsi="Arial" w:cs="Arial"/>
              </w:rPr>
              <w:t>Largeur</w:t>
            </w:r>
          </w:p>
        </w:tc>
        <w:tc>
          <w:tcPr>
            <w:tcW w:w="1010" w:type="dxa"/>
          </w:tcPr>
          <w:p w:rsidR="008C1F85" w:rsidRPr="00CF24AC" w:rsidRDefault="008C1F85" w:rsidP="00A6667D">
            <w:pPr>
              <w:jc w:val="center"/>
              <w:rPr>
                <w:rFonts w:ascii="Arial" w:hAnsi="Arial" w:cs="Arial"/>
              </w:rPr>
            </w:pPr>
            <w:r w:rsidRPr="00CF24AC">
              <w:rPr>
                <w:rFonts w:ascii="Arial" w:hAnsi="Arial" w:cs="Arial"/>
              </w:rPr>
              <w:t>Hauteur</w:t>
            </w:r>
          </w:p>
        </w:tc>
        <w:tc>
          <w:tcPr>
            <w:tcW w:w="1150" w:type="dxa"/>
          </w:tcPr>
          <w:p w:rsidR="008C1F85" w:rsidRPr="00CF24AC" w:rsidRDefault="008C1F85" w:rsidP="00A6667D">
            <w:pPr>
              <w:jc w:val="center"/>
              <w:rPr>
                <w:rFonts w:ascii="Arial" w:hAnsi="Arial" w:cs="Arial"/>
              </w:rPr>
            </w:pPr>
            <w:r w:rsidRPr="00CF24AC">
              <w:rPr>
                <w:rFonts w:ascii="Arial" w:hAnsi="Arial" w:cs="Arial"/>
              </w:rPr>
              <w:t>Longueur</w:t>
            </w:r>
          </w:p>
        </w:tc>
        <w:tc>
          <w:tcPr>
            <w:tcW w:w="1006" w:type="dxa"/>
          </w:tcPr>
          <w:p w:rsidR="008C1F85" w:rsidRPr="00CF24AC" w:rsidRDefault="008C1F85" w:rsidP="00A6667D">
            <w:pPr>
              <w:jc w:val="center"/>
              <w:rPr>
                <w:rFonts w:ascii="Arial" w:hAnsi="Arial" w:cs="Arial"/>
              </w:rPr>
            </w:pPr>
            <w:r w:rsidRPr="00CF24AC">
              <w:rPr>
                <w:rFonts w:ascii="Arial" w:hAnsi="Arial" w:cs="Arial"/>
              </w:rPr>
              <w:t>Largeur</w:t>
            </w:r>
          </w:p>
        </w:tc>
        <w:tc>
          <w:tcPr>
            <w:tcW w:w="1011" w:type="dxa"/>
          </w:tcPr>
          <w:p w:rsidR="008C1F85" w:rsidRPr="00CF24AC" w:rsidRDefault="008C1F85" w:rsidP="00A6667D">
            <w:pPr>
              <w:jc w:val="center"/>
              <w:rPr>
                <w:rFonts w:ascii="Arial" w:hAnsi="Arial" w:cs="Arial"/>
              </w:rPr>
            </w:pPr>
            <w:r w:rsidRPr="00CF24AC">
              <w:rPr>
                <w:rFonts w:ascii="Arial" w:hAnsi="Arial" w:cs="Arial"/>
              </w:rPr>
              <w:t>Hauteur</w:t>
            </w:r>
          </w:p>
        </w:tc>
      </w:tr>
      <w:tr w:rsidR="00B57AA3" w:rsidRPr="00CF24AC" w:rsidTr="00D06F8C">
        <w:trPr>
          <w:trHeight w:val="567"/>
          <w:jc w:val="center"/>
        </w:trPr>
        <w:tc>
          <w:tcPr>
            <w:tcW w:w="1009" w:type="dxa"/>
            <w:vAlign w:val="center"/>
          </w:tcPr>
          <w:p w:rsidR="002C11E0" w:rsidRPr="00CF24AC" w:rsidRDefault="008C1F85" w:rsidP="00D06F8C">
            <w:pPr>
              <w:jc w:val="center"/>
              <w:rPr>
                <w:rFonts w:ascii="Arial" w:hAnsi="Arial" w:cs="Arial"/>
              </w:rPr>
            </w:pPr>
            <w:smartTag w:uri="urn:schemas-microsoft-com:office:smarttags" w:element="metricconverter">
              <w:smartTagPr>
                <w:attr w:name="ProductID" w:val="9 m3"/>
              </w:smartTagPr>
              <w:r w:rsidRPr="00CF24AC">
                <w:rPr>
                  <w:rFonts w:ascii="Arial" w:hAnsi="Arial" w:cs="Arial"/>
                </w:rPr>
                <w:t>9</w:t>
              </w:r>
              <w:r w:rsidR="00B766AC">
                <w:rPr>
                  <w:rFonts w:ascii="Arial" w:hAnsi="Arial" w:cs="Arial"/>
                </w:rPr>
                <w:t xml:space="preserve"> </w:t>
              </w:r>
              <w:r w:rsidRPr="00CF24AC">
                <w:rPr>
                  <w:rFonts w:ascii="Arial" w:hAnsi="Arial" w:cs="Arial"/>
                </w:rPr>
                <w:t>m</w:t>
              </w:r>
              <w:r w:rsidRPr="00CF24AC">
                <w:rPr>
                  <w:rFonts w:ascii="Arial" w:hAnsi="Arial" w:cs="Arial"/>
                  <w:vertAlign w:val="superscript"/>
                </w:rPr>
                <w:t>3</w:t>
              </w:r>
            </w:smartTag>
          </w:p>
        </w:tc>
        <w:tc>
          <w:tcPr>
            <w:tcW w:w="965" w:type="dxa"/>
            <w:vAlign w:val="center"/>
          </w:tcPr>
          <w:p w:rsidR="002C11E0" w:rsidRPr="00CF24AC" w:rsidRDefault="008C1F85" w:rsidP="00D06F8C">
            <w:pPr>
              <w:jc w:val="center"/>
              <w:rPr>
                <w:rFonts w:ascii="Arial" w:hAnsi="Arial" w:cs="Arial"/>
              </w:rPr>
            </w:pPr>
            <w:r w:rsidRPr="00CF24AC">
              <w:rPr>
                <w:rFonts w:ascii="Arial" w:hAnsi="Arial" w:cs="Arial"/>
              </w:rPr>
              <w:t>3</w:t>
            </w:r>
          </w:p>
        </w:tc>
        <w:tc>
          <w:tcPr>
            <w:tcW w:w="980" w:type="dxa"/>
            <w:vAlign w:val="center"/>
          </w:tcPr>
          <w:p w:rsidR="002C11E0" w:rsidRPr="00CF24AC" w:rsidRDefault="008C1F85" w:rsidP="00D06F8C">
            <w:pPr>
              <w:jc w:val="center"/>
              <w:rPr>
                <w:rFonts w:ascii="Arial" w:hAnsi="Arial" w:cs="Arial"/>
              </w:rPr>
            </w:pPr>
            <w:r w:rsidRPr="00CF24AC">
              <w:rPr>
                <w:rFonts w:ascii="Arial" w:hAnsi="Arial" w:cs="Arial"/>
              </w:rPr>
              <w:t>1</w:t>
            </w:r>
            <w:r w:rsidR="00B766AC">
              <w:rPr>
                <w:rFonts w:ascii="Arial" w:hAnsi="Arial" w:cs="Arial"/>
              </w:rPr>
              <w:t xml:space="preserve"> </w:t>
            </w:r>
            <w:r w:rsidRPr="00CF24AC">
              <w:rPr>
                <w:rFonts w:ascii="Arial" w:hAnsi="Arial" w:cs="Arial"/>
              </w:rPr>
              <w:t>150</w:t>
            </w:r>
          </w:p>
        </w:tc>
        <w:tc>
          <w:tcPr>
            <w:tcW w:w="1150" w:type="dxa"/>
            <w:vAlign w:val="center"/>
          </w:tcPr>
          <w:p w:rsidR="002C11E0" w:rsidRPr="00CF24AC" w:rsidRDefault="008C1F85" w:rsidP="00D06F8C">
            <w:pPr>
              <w:jc w:val="center"/>
              <w:rPr>
                <w:rFonts w:ascii="Arial" w:hAnsi="Arial" w:cs="Arial"/>
              </w:rPr>
            </w:pPr>
            <w:r w:rsidRPr="00CF24AC">
              <w:rPr>
                <w:rFonts w:ascii="Arial" w:hAnsi="Arial" w:cs="Arial"/>
              </w:rPr>
              <w:t>2,6</w:t>
            </w:r>
          </w:p>
        </w:tc>
        <w:tc>
          <w:tcPr>
            <w:tcW w:w="1005" w:type="dxa"/>
            <w:vAlign w:val="center"/>
          </w:tcPr>
          <w:p w:rsidR="002C11E0" w:rsidRPr="00CF24AC" w:rsidRDefault="008C1F85" w:rsidP="00D06F8C">
            <w:pPr>
              <w:jc w:val="center"/>
              <w:rPr>
                <w:rFonts w:ascii="Arial" w:hAnsi="Arial" w:cs="Arial"/>
              </w:rPr>
            </w:pPr>
            <w:r w:rsidRPr="00CF24AC">
              <w:rPr>
                <w:rFonts w:ascii="Arial" w:hAnsi="Arial" w:cs="Arial"/>
              </w:rPr>
              <w:t>1,8</w:t>
            </w:r>
          </w:p>
        </w:tc>
        <w:tc>
          <w:tcPr>
            <w:tcW w:w="1010" w:type="dxa"/>
            <w:vAlign w:val="center"/>
          </w:tcPr>
          <w:p w:rsidR="002C11E0" w:rsidRPr="00CF24AC" w:rsidRDefault="008C1F85" w:rsidP="00D06F8C">
            <w:pPr>
              <w:jc w:val="center"/>
              <w:rPr>
                <w:rFonts w:ascii="Arial" w:hAnsi="Arial" w:cs="Arial"/>
              </w:rPr>
            </w:pPr>
            <w:r w:rsidRPr="00CF24AC">
              <w:rPr>
                <w:rFonts w:ascii="Arial" w:hAnsi="Arial" w:cs="Arial"/>
              </w:rPr>
              <w:t>1,9</w:t>
            </w:r>
          </w:p>
        </w:tc>
        <w:tc>
          <w:tcPr>
            <w:tcW w:w="1150" w:type="dxa"/>
            <w:vAlign w:val="center"/>
          </w:tcPr>
          <w:p w:rsidR="002C11E0" w:rsidRPr="00CF24AC" w:rsidRDefault="008C1F85" w:rsidP="00D06F8C">
            <w:pPr>
              <w:jc w:val="center"/>
              <w:rPr>
                <w:rFonts w:ascii="Arial" w:hAnsi="Arial" w:cs="Arial"/>
              </w:rPr>
            </w:pPr>
            <w:r w:rsidRPr="00CF24AC">
              <w:rPr>
                <w:rFonts w:ascii="Arial" w:hAnsi="Arial" w:cs="Arial"/>
              </w:rPr>
              <w:t>5,08</w:t>
            </w:r>
          </w:p>
        </w:tc>
        <w:tc>
          <w:tcPr>
            <w:tcW w:w="1006" w:type="dxa"/>
            <w:vAlign w:val="center"/>
          </w:tcPr>
          <w:p w:rsidR="002C11E0" w:rsidRPr="00CF24AC" w:rsidRDefault="008C1F85" w:rsidP="00D06F8C">
            <w:pPr>
              <w:jc w:val="center"/>
              <w:rPr>
                <w:rFonts w:ascii="Arial" w:hAnsi="Arial" w:cs="Arial"/>
              </w:rPr>
            </w:pPr>
            <w:r w:rsidRPr="00CF24AC">
              <w:rPr>
                <w:rFonts w:ascii="Arial" w:hAnsi="Arial" w:cs="Arial"/>
              </w:rPr>
              <w:t>2</w:t>
            </w:r>
          </w:p>
        </w:tc>
        <w:tc>
          <w:tcPr>
            <w:tcW w:w="1011" w:type="dxa"/>
            <w:vAlign w:val="center"/>
          </w:tcPr>
          <w:p w:rsidR="002C11E0" w:rsidRPr="00CF24AC" w:rsidRDefault="008C1F85" w:rsidP="00D06F8C">
            <w:pPr>
              <w:jc w:val="center"/>
              <w:rPr>
                <w:rFonts w:ascii="Arial" w:hAnsi="Arial" w:cs="Arial"/>
              </w:rPr>
            </w:pPr>
            <w:r w:rsidRPr="00CF24AC">
              <w:rPr>
                <w:rFonts w:ascii="Arial" w:hAnsi="Arial" w:cs="Arial"/>
              </w:rPr>
              <w:t>2,65</w:t>
            </w:r>
          </w:p>
        </w:tc>
      </w:tr>
      <w:tr w:rsidR="00B57AA3" w:rsidRPr="00CF24AC" w:rsidTr="00D06F8C">
        <w:trPr>
          <w:trHeight w:val="567"/>
          <w:jc w:val="center"/>
        </w:trPr>
        <w:tc>
          <w:tcPr>
            <w:tcW w:w="1009" w:type="dxa"/>
            <w:vAlign w:val="center"/>
          </w:tcPr>
          <w:p w:rsidR="002C11E0" w:rsidRPr="00CF24AC" w:rsidRDefault="008C1F85" w:rsidP="00D06F8C">
            <w:pPr>
              <w:jc w:val="center"/>
              <w:rPr>
                <w:rFonts w:ascii="Arial" w:hAnsi="Arial" w:cs="Arial"/>
              </w:rPr>
            </w:pPr>
            <w:smartTag w:uri="urn:schemas-microsoft-com:office:smarttags" w:element="metricconverter">
              <w:smartTagPr>
                <w:attr w:name="ProductID" w:val="12 m3"/>
              </w:smartTagPr>
              <w:r w:rsidRPr="00CF24AC">
                <w:rPr>
                  <w:rFonts w:ascii="Arial" w:hAnsi="Arial" w:cs="Arial"/>
                </w:rPr>
                <w:t>12</w:t>
              </w:r>
              <w:r w:rsidR="00B766AC">
                <w:rPr>
                  <w:rFonts w:ascii="Arial" w:hAnsi="Arial" w:cs="Arial"/>
                </w:rPr>
                <w:t xml:space="preserve"> </w:t>
              </w:r>
              <w:r w:rsidRPr="00CF24AC">
                <w:rPr>
                  <w:rFonts w:ascii="Arial" w:hAnsi="Arial" w:cs="Arial"/>
                </w:rPr>
                <w:t>m</w:t>
              </w:r>
              <w:r w:rsidRPr="00CF24AC">
                <w:rPr>
                  <w:rFonts w:ascii="Arial" w:hAnsi="Arial" w:cs="Arial"/>
                  <w:vertAlign w:val="superscript"/>
                </w:rPr>
                <w:t>3</w:t>
              </w:r>
            </w:smartTag>
          </w:p>
        </w:tc>
        <w:tc>
          <w:tcPr>
            <w:tcW w:w="965" w:type="dxa"/>
            <w:vAlign w:val="center"/>
          </w:tcPr>
          <w:p w:rsidR="002C11E0" w:rsidRPr="00CF24AC" w:rsidRDefault="008C1F85" w:rsidP="00D06F8C">
            <w:pPr>
              <w:jc w:val="center"/>
              <w:rPr>
                <w:rFonts w:ascii="Arial" w:hAnsi="Arial" w:cs="Arial"/>
              </w:rPr>
            </w:pPr>
            <w:r w:rsidRPr="00CF24AC">
              <w:rPr>
                <w:rFonts w:ascii="Arial" w:hAnsi="Arial" w:cs="Arial"/>
              </w:rPr>
              <w:t>3</w:t>
            </w:r>
          </w:p>
        </w:tc>
        <w:tc>
          <w:tcPr>
            <w:tcW w:w="980" w:type="dxa"/>
            <w:vAlign w:val="center"/>
          </w:tcPr>
          <w:p w:rsidR="002C11E0" w:rsidRPr="00CF24AC" w:rsidRDefault="008C1F85" w:rsidP="00D06F8C">
            <w:pPr>
              <w:jc w:val="center"/>
              <w:rPr>
                <w:rFonts w:ascii="Arial" w:hAnsi="Arial" w:cs="Arial"/>
              </w:rPr>
            </w:pPr>
            <w:r w:rsidRPr="00CF24AC">
              <w:rPr>
                <w:rFonts w:ascii="Arial" w:hAnsi="Arial" w:cs="Arial"/>
              </w:rPr>
              <w:t>1</w:t>
            </w:r>
            <w:r w:rsidR="00B766AC">
              <w:rPr>
                <w:rFonts w:ascii="Arial" w:hAnsi="Arial" w:cs="Arial"/>
              </w:rPr>
              <w:t xml:space="preserve"> </w:t>
            </w:r>
            <w:r w:rsidRPr="00CF24AC">
              <w:rPr>
                <w:rFonts w:ascii="Arial" w:hAnsi="Arial" w:cs="Arial"/>
              </w:rPr>
              <w:t>250</w:t>
            </w:r>
          </w:p>
        </w:tc>
        <w:tc>
          <w:tcPr>
            <w:tcW w:w="1150" w:type="dxa"/>
            <w:vAlign w:val="center"/>
          </w:tcPr>
          <w:p w:rsidR="002C11E0" w:rsidRPr="00CF24AC" w:rsidRDefault="008C1F85" w:rsidP="00D06F8C">
            <w:pPr>
              <w:jc w:val="center"/>
              <w:rPr>
                <w:rFonts w:ascii="Arial" w:hAnsi="Arial" w:cs="Arial"/>
              </w:rPr>
            </w:pPr>
            <w:r w:rsidRPr="00CF24AC">
              <w:rPr>
                <w:rFonts w:ascii="Arial" w:hAnsi="Arial" w:cs="Arial"/>
              </w:rPr>
              <w:t>3,52</w:t>
            </w:r>
          </w:p>
        </w:tc>
        <w:tc>
          <w:tcPr>
            <w:tcW w:w="1005" w:type="dxa"/>
            <w:vAlign w:val="center"/>
          </w:tcPr>
          <w:p w:rsidR="002C11E0" w:rsidRPr="00CF24AC" w:rsidRDefault="008C1F85" w:rsidP="00D06F8C">
            <w:pPr>
              <w:jc w:val="center"/>
              <w:rPr>
                <w:rFonts w:ascii="Arial" w:hAnsi="Arial" w:cs="Arial"/>
              </w:rPr>
            </w:pPr>
            <w:r w:rsidRPr="00CF24AC">
              <w:rPr>
                <w:rFonts w:ascii="Arial" w:hAnsi="Arial" w:cs="Arial"/>
              </w:rPr>
              <w:t>1,8</w:t>
            </w:r>
          </w:p>
        </w:tc>
        <w:tc>
          <w:tcPr>
            <w:tcW w:w="1010" w:type="dxa"/>
            <w:vAlign w:val="center"/>
          </w:tcPr>
          <w:p w:rsidR="002C11E0" w:rsidRPr="00CF24AC" w:rsidRDefault="008C1F85" w:rsidP="00D06F8C">
            <w:pPr>
              <w:jc w:val="center"/>
              <w:rPr>
                <w:rFonts w:ascii="Arial" w:hAnsi="Arial" w:cs="Arial"/>
              </w:rPr>
            </w:pPr>
            <w:r w:rsidRPr="00CF24AC">
              <w:rPr>
                <w:rFonts w:ascii="Arial" w:hAnsi="Arial" w:cs="Arial"/>
              </w:rPr>
              <w:t>1,9</w:t>
            </w:r>
          </w:p>
        </w:tc>
        <w:tc>
          <w:tcPr>
            <w:tcW w:w="1150" w:type="dxa"/>
            <w:vAlign w:val="center"/>
          </w:tcPr>
          <w:p w:rsidR="002C11E0" w:rsidRPr="00CF24AC" w:rsidRDefault="008C1F85" w:rsidP="00D06F8C">
            <w:pPr>
              <w:jc w:val="center"/>
              <w:rPr>
                <w:rFonts w:ascii="Arial" w:hAnsi="Arial" w:cs="Arial"/>
              </w:rPr>
            </w:pPr>
            <w:r w:rsidRPr="00CF24AC">
              <w:rPr>
                <w:rFonts w:ascii="Arial" w:hAnsi="Arial" w:cs="Arial"/>
              </w:rPr>
              <w:t>6</w:t>
            </w:r>
          </w:p>
        </w:tc>
        <w:tc>
          <w:tcPr>
            <w:tcW w:w="1006" w:type="dxa"/>
            <w:vAlign w:val="center"/>
          </w:tcPr>
          <w:p w:rsidR="002C11E0" w:rsidRPr="00CF24AC" w:rsidRDefault="008C1F85" w:rsidP="00D06F8C">
            <w:pPr>
              <w:jc w:val="center"/>
              <w:rPr>
                <w:rFonts w:ascii="Arial" w:hAnsi="Arial" w:cs="Arial"/>
              </w:rPr>
            </w:pPr>
            <w:r w:rsidRPr="00CF24AC">
              <w:rPr>
                <w:rFonts w:ascii="Arial" w:hAnsi="Arial" w:cs="Arial"/>
              </w:rPr>
              <w:t>2</w:t>
            </w:r>
          </w:p>
        </w:tc>
        <w:tc>
          <w:tcPr>
            <w:tcW w:w="1011" w:type="dxa"/>
            <w:vAlign w:val="center"/>
          </w:tcPr>
          <w:p w:rsidR="002C11E0" w:rsidRPr="00CF24AC" w:rsidRDefault="008C1F85" w:rsidP="00D06F8C">
            <w:pPr>
              <w:jc w:val="center"/>
              <w:rPr>
                <w:rFonts w:ascii="Arial" w:hAnsi="Arial" w:cs="Arial"/>
              </w:rPr>
            </w:pPr>
            <w:r w:rsidRPr="00CF24AC">
              <w:rPr>
                <w:rFonts w:ascii="Arial" w:hAnsi="Arial" w:cs="Arial"/>
              </w:rPr>
              <w:t>2,65</w:t>
            </w:r>
          </w:p>
        </w:tc>
      </w:tr>
      <w:tr w:rsidR="00B57AA3" w:rsidRPr="00CF24AC" w:rsidTr="00D06F8C">
        <w:trPr>
          <w:trHeight w:val="567"/>
          <w:jc w:val="center"/>
        </w:trPr>
        <w:tc>
          <w:tcPr>
            <w:tcW w:w="1009" w:type="dxa"/>
            <w:vAlign w:val="center"/>
          </w:tcPr>
          <w:p w:rsidR="002C11E0" w:rsidRPr="00CF24AC" w:rsidRDefault="008C1F85" w:rsidP="00D06F8C">
            <w:pPr>
              <w:jc w:val="center"/>
              <w:rPr>
                <w:rFonts w:ascii="Arial" w:hAnsi="Arial" w:cs="Arial"/>
              </w:rPr>
            </w:pPr>
            <w:smartTag w:uri="urn:schemas-microsoft-com:office:smarttags" w:element="metricconverter">
              <w:smartTagPr>
                <w:attr w:name="ProductID" w:val="20 m3"/>
              </w:smartTagPr>
              <w:r w:rsidRPr="00CF24AC">
                <w:rPr>
                  <w:rFonts w:ascii="Arial" w:hAnsi="Arial" w:cs="Arial"/>
                </w:rPr>
                <w:t>20</w:t>
              </w:r>
              <w:r w:rsidR="00B766AC">
                <w:rPr>
                  <w:rFonts w:ascii="Arial" w:hAnsi="Arial" w:cs="Arial"/>
                </w:rPr>
                <w:t xml:space="preserve"> </w:t>
              </w:r>
              <w:r w:rsidRPr="00CF24AC">
                <w:rPr>
                  <w:rFonts w:ascii="Arial" w:hAnsi="Arial" w:cs="Arial"/>
                </w:rPr>
                <w:t>m</w:t>
              </w:r>
              <w:r w:rsidRPr="00CF24AC">
                <w:rPr>
                  <w:rFonts w:ascii="Arial" w:hAnsi="Arial" w:cs="Arial"/>
                  <w:vertAlign w:val="superscript"/>
                </w:rPr>
                <w:t>3</w:t>
              </w:r>
            </w:smartTag>
          </w:p>
        </w:tc>
        <w:tc>
          <w:tcPr>
            <w:tcW w:w="965" w:type="dxa"/>
            <w:vAlign w:val="center"/>
          </w:tcPr>
          <w:p w:rsidR="002C11E0" w:rsidRPr="00CF24AC" w:rsidRDefault="008C1F85" w:rsidP="00D06F8C">
            <w:pPr>
              <w:jc w:val="center"/>
              <w:rPr>
                <w:rFonts w:ascii="Arial" w:hAnsi="Arial" w:cs="Arial"/>
              </w:rPr>
            </w:pPr>
            <w:r w:rsidRPr="00CF24AC">
              <w:rPr>
                <w:rFonts w:ascii="Arial" w:hAnsi="Arial" w:cs="Arial"/>
              </w:rPr>
              <w:t>3</w:t>
            </w:r>
          </w:p>
        </w:tc>
        <w:tc>
          <w:tcPr>
            <w:tcW w:w="980" w:type="dxa"/>
            <w:vAlign w:val="center"/>
          </w:tcPr>
          <w:p w:rsidR="002C11E0" w:rsidRPr="00CF24AC" w:rsidRDefault="00B766AC" w:rsidP="00D06F8C">
            <w:pPr>
              <w:jc w:val="center"/>
              <w:rPr>
                <w:rFonts w:ascii="Arial" w:hAnsi="Arial" w:cs="Arial"/>
              </w:rPr>
            </w:pPr>
            <w:r>
              <w:rPr>
                <w:rFonts w:ascii="Arial" w:hAnsi="Arial" w:cs="Arial"/>
              </w:rPr>
              <w:t xml:space="preserve">1 </w:t>
            </w:r>
            <w:r w:rsidR="008C1F85" w:rsidRPr="00CF24AC">
              <w:rPr>
                <w:rFonts w:ascii="Arial" w:hAnsi="Arial" w:cs="Arial"/>
              </w:rPr>
              <w:t>850</w:t>
            </w:r>
          </w:p>
        </w:tc>
        <w:tc>
          <w:tcPr>
            <w:tcW w:w="1150" w:type="dxa"/>
            <w:vAlign w:val="center"/>
          </w:tcPr>
          <w:p w:rsidR="002C11E0" w:rsidRPr="00CF24AC" w:rsidRDefault="008C1F85" w:rsidP="00D06F8C">
            <w:pPr>
              <w:jc w:val="center"/>
              <w:rPr>
                <w:rFonts w:ascii="Arial" w:hAnsi="Arial" w:cs="Arial"/>
              </w:rPr>
            </w:pPr>
            <w:r w:rsidRPr="00CF24AC">
              <w:rPr>
                <w:rFonts w:ascii="Arial" w:hAnsi="Arial" w:cs="Arial"/>
              </w:rPr>
              <w:t>4,28</w:t>
            </w:r>
          </w:p>
        </w:tc>
        <w:tc>
          <w:tcPr>
            <w:tcW w:w="1005" w:type="dxa"/>
            <w:vAlign w:val="center"/>
          </w:tcPr>
          <w:p w:rsidR="002C11E0" w:rsidRPr="00CF24AC" w:rsidRDefault="008C1F85" w:rsidP="00D06F8C">
            <w:pPr>
              <w:jc w:val="center"/>
              <w:rPr>
                <w:rFonts w:ascii="Arial" w:hAnsi="Arial" w:cs="Arial"/>
              </w:rPr>
            </w:pPr>
            <w:r w:rsidRPr="00CF24AC">
              <w:rPr>
                <w:rFonts w:ascii="Arial" w:hAnsi="Arial" w:cs="Arial"/>
              </w:rPr>
              <w:t>2,03</w:t>
            </w:r>
          </w:p>
        </w:tc>
        <w:tc>
          <w:tcPr>
            <w:tcW w:w="1010" w:type="dxa"/>
            <w:vAlign w:val="center"/>
          </w:tcPr>
          <w:p w:rsidR="002C11E0" w:rsidRPr="00CF24AC" w:rsidRDefault="0004679B" w:rsidP="00D06F8C">
            <w:pPr>
              <w:jc w:val="center"/>
              <w:rPr>
                <w:rFonts w:ascii="Arial" w:hAnsi="Arial" w:cs="Arial"/>
              </w:rPr>
            </w:pPr>
            <w:r w:rsidRPr="00CF24AC">
              <w:rPr>
                <w:rFonts w:ascii="Arial" w:hAnsi="Arial" w:cs="Arial"/>
              </w:rPr>
              <w:t>2,</w:t>
            </w:r>
            <w:r w:rsidR="008C1F85" w:rsidRPr="00CF24AC">
              <w:rPr>
                <w:rFonts w:ascii="Arial" w:hAnsi="Arial" w:cs="Arial"/>
              </w:rPr>
              <w:t>3</w:t>
            </w:r>
          </w:p>
        </w:tc>
        <w:tc>
          <w:tcPr>
            <w:tcW w:w="1150" w:type="dxa"/>
            <w:vAlign w:val="center"/>
          </w:tcPr>
          <w:p w:rsidR="002C11E0" w:rsidRPr="00CF24AC" w:rsidRDefault="008C1F85" w:rsidP="00D06F8C">
            <w:pPr>
              <w:jc w:val="center"/>
              <w:rPr>
                <w:rFonts w:ascii="Arial" w:hAnsi="Arial" w:cs="Arial"/>
              </w:rPr>
            </w:pPr>
            <w:r w:rsidRPr="00CF24AC">
              <w:rPr>
                <w:rFonts w:ascii="Arial" w:hAnsi="Arial" w:cs="Arial"/>
              </w:rPr>
              <w:t>6,81</w:t>
            </w:r>
          </w:p>
        </w:tc>
        <w:tc>
          <w:tcPr>
            <w:tcW w:w="1006" w:type="dxa"/>
            <w:vAlign w:val="center"/>
          </w:tcPr>
          <w:p w:rsidR="002C11E0" w:rsidRPr="00CF24AC" w:rsidRDefault="008C1F85" w:rsidP="00D06F8C">
            <w:pPr>
              <w:jc w:val="center"/>
              <w:rPr>
                <w:rFonts w:ascii="Arial" w:hAnsi="Arial" w:cs="Arial"/>
              </w:rPr>
            </w:pPr>
            <w:r w:rsidRPr="00CF24AC">
              <w:rPr>
                <w:rFonts w:ascii="Arial" w:hAnsi="Arial" w:cs="Arial"/>
              </w:rPr>
              <w:t>2,15</w:t>
            </w:r>
          </w:p>
        </w:tc>
        <w:tc>
          <w:tcPr>
            <w:tcW w:w="1011" w:type="dxa"/>
            <w:vAlign w:val="center"/>
          </w:tcPr>
          <w:p w:rsidR="002C11E0" w:rsidRPr="00CF24AC" w:rsidRDefault="008C1F85" w:rsidP="00D06F8C">
            <w:pPr>
              <w:jc w:val="center"/>
              <w:rPr>
                <w:rFonts w:ascii="Arial" w:hAnsi="Arial" w:cs="Arial"/>
              </w:rPr>
            </w:pPr>
            <w:r w:rsidRPr="00CF24AC">
              <w:rPr>
                <w:rFonts w:ascii="Arial" w:hAnsi="Arial" w:cs="Arial"/>
              </w:rPr>
              <w:t>3,28</w:t>
            </w:r>
          </w:p>
        </w:tc>
      </w:tr>
    </w:tbl>
    <w:p w:rsidR="00B00FF6" w:rsidRPr="00CF24AC" w:rsidRDefault="00B00FF6" w:rsidP="008C1F85">
      <w:pPr>
        <w:jc w:val="center"/>
        <w:rPr>
          <w:rFonts w:ascii="Arial" w:hAnsi="Arial" w:cs="Arial"/>
        </w:rPr>
      </w:pPr>
    </w:p>
    <w:p w:rsidR="008C1F85" w:rsidRPr="00CF24AC" w:rsidRDefault="008C1F85" w:rsidP="00B00FF6">
      <w:pPr>
        <w:rPr>
          <w:rFonts w:ascii="Arial" w:hAnsi="Arial" w:cs="Arial"/>
        </w:rPr>
      </w:pPr>
      <w:r w:rsidRPr="00CF24AC">
        <w:rPr>
          <w:rFonts w:ascii="Arial" w:hAnsi="Arial" w:cs="Arial"/>
        </w:rPr>
        <w:t>Les véhicules des trois catégories se conduisent avec un permis B.</w:t>
      </w:r>
    </w:p>
    <w:p w:rsidR="008C1F85" w:rsidRPr="00CF24AC" w:rsidRDefault="008C1F85" w:rsidP="00B00FF6">
      <w:pPr>
        <w:rPr>
          <w:rFonts w:ascii="Arial" w:hAnsi="Arial" w:cs="Arial"/>
        </w:rPr>
      </w:pPr>
      <w:r w:rsidRPr="00CF24AC">
        <w:rPr>
          <w:rFonts w:ascii="Arial" w:hAnsi="Arial" w:cs="Arial"/>
        </w:rPr>
        <w:t>Charge utile : chargement + passagers</w:t>
      </w:r>
    </w:p>
    <w:p w:rsidR="008C1F85" w:rsidRPr="00CF24AC" w:rsidRDefault="008C1F85" w:rsidP="00B00FF6">
      <w:pPr>
        <w:rPr>
          <w:rFonts w:ascii="Arial" w:hAnsi="Arial" w:cs="Arial"/>
        </w:rPr>
      </w:pPr>
      <w:r w:rsidRPr="00CF24AC">
        <w:rPr>
          <w:rFonts w:ascii="Arial" w:hAnsi="Arial" w:cs="Arial"/>
        </w:rPr>
        <w:t>Dimensions : mètres</w:t>
      </w:r>
    </w:p>
    <w:p w:rsidR="00860551" w:rsidRPr="00CF24AC" w:rsidRDefault="00860551" w:rsidP="00B00FF6">
      <w:pPr>
        <w:rPr>
          <w:rFonts w:ascii="Arial" w:hAnsi="Arial" w:cs="Arial"/>
        </w:rPr>
      </w:pPr>
    </w:p>
    <w:p w:rsidR="00B00FF6" w:rsidRPr="00CF24AC" w:rsidRDefault="00B00FF6" w:rsidP="00B00FF6">
      <w:pPr>
        <w:rPr>
          <w:rFonts w:ascii="Arial" w:hAnsi="Arial" w:cs="Arial"/>
        </w:rPr>
      </w:pPr>
      <w:r w:rsidRPr="00CF24AC">
        <w:rPr>
          <w:rFonts w:ascii="Arial" w:hAnsi="Arial" w:cs="Arial"/>
        </w:rPr>
        <w:t>La flotte des véhicules utilitaires de E. Leclerc La Seyne</w:t>
      </w:r>
      <w:r w:rsidR="00B37B6B">
        <w:rPr>
          <w:rFonts w:ascii="Arial" w:hAnsi="Arial" w:cs="Arial"/>
        </w:rPr>
        <w:t>-</w:t>
      </w:r>
      <w:r w:rsidRPr="00CF24AC">
        <w:rPr>
          <w:rFonts w:ascii="Arial" w:hAnsi="Arial" w:cs="Arial"/>
        </w:rPr>
        <w:t>sur</w:t>
      </w:r>
      <w:r w:rsidR="00B37B6B">
        <w:rPr>
          <w:rFonts w:ascii="Arial" w:hAnsi="Arial" w:cs="Arial"/>
        </w:rPr>
        <w:t>-</w:t>
      </w:r>
      <w:r w:rsidRPr="00CF24AC">
        <w:rPr>
          <w:rFonts w:ascii="Arial" w:hAnsi="Arial" w:cs="Arial"/>
        </w:rPr>
        <w:t>mer se compose ainsi :</w:t>
      </w:r>
    </w:p>
    <w:p w:rsidR="00B23C32" w:rsidRPr="00CF24AC" w:rsidRDefault="00B23C32" w:rsidP="00A00B8D">
      <w:pPr>
        <w:rPr>
          <w:rFonts w:ascii="Arial" w:hAnsi="Arial"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5"/>
        <w:gridCol w:w="2889"/>
      </w:tblGrid>
      <w:tr w:rsidR="009A6A3D" w:rsidRPr="00CF24AC" w:rsidTr="00D06F8C">
        <w:trPr>
          <w:trHeight w:val="557"/>
          <w:jc w:val="center"/>
        </w:trPr>
        <w:tc>
          <w:tcPr>
            <w:tcW w:w="2525" w:type="dxa"/>
            <w:vAlign w:val="center"/>
          </w:tcPr>
          <w:p w:rsidR="009A6A3D" w:rsidRPr="00CF24AC" w:rsidRDefault="009A6A3D" w:rsidP="009A6A3D">
            <w:pPr>
              <w:jc w:val="center"/>
              <w:rPr>
                <w:rFonts w:ascii="Arial" w:hAnsi="Arial" w:cs="Arial"/>
                <w:b/>
              </w:rPr>
            </w:pPr>
            <w:r w:rsidRPr="00CF24AC">
              <w:rPr>
                <w:rFonts w:ascii="Arial" w:hAnsi="Arial" w:cs="Arial"/>
                <w:b/>
              </w:rPr>
              <w:t>Catégories</w:t>
            </w:r>
          </w:p>
        </w:tc>
        <w:tc>
          <w:tcPr>
            <w:tcW w:w="2889" w:type="dxa"/>
            <w:vAlign w:val="center"/>
          </w:tcPr>
          <w:p w:rsidR="009A6A3D" w:rsidRPr="00CF24AC" w:rsidRDefault="009A6A3D" w:rsidP="00B766AC">
            <w:pPr>
              <w:jc w:val="center"/>
              <w:rPr>
                <w:rFonts w:ascii="Arial" w:hAnsi="Arial" w:cs="Arial"/>
                <w:b/>
              </w:rPr>
            </w:pPr>
            <w:r w:rsidRPr="00CF24AC">
              <w:rPr>
                <w:rFonts w:ascii="Arial" w:hAnsi="Arial" w:cs="Arial"/>
                <w:b/>
              </w:rPr>
              <w:t>Nombre de véhicules</w:t>
            </w:r>
          </w:p>
        </w:tc>
      </w:tr>
      <w:tr w:rsidR="009A6A3D" w:rsidRPr="00CF24AC" w:rsidTr="00D06F8C">
        <w:trPr>
          <w:trHeight w:val="567"/>
          <w:jc w:val="center"/>
        </w:trPr>
        <w:tc>
          <w:tcPr>
            <w:tcW w:w="2525" w:type="dxa"/>
            <w:vAlign w:val="center"/>
          </w:tcPr>
          <w:p w:rsidR="009A6A3D" w:rsidRPr="00CF24AC" w:rsidRDefault="009A6A3D" w:rsidP="00A6667D">
            <w:pPr>
              <w:jc w:val="center"/>
              <w:rPr>
                <w:rFonts w:ascii="Arial" w:hAnsi="Arial" w:cs="Arial"/>
                <w:vertAlign w:val="superscript"/>
              </w:rPr>
            </w:pPr>
            <w:smartTag w:uri="urn:schemas-microsoft-com:office:smarttags" w:element="metricconverter">
              <w:smartTagPr>
                <w:attr w:name="ProductID" w:val="9 m3"/>
              </w:smartTagPr>
              <w:r w:rsidRPr="00CF24AC">
                <w:rPr>
                  <w:rFonts w:ascii="Arial" w:hAnsi="Arial" w:cs="Arial"/>
                </w:rPr>
                <w:t>9 m</w:t>
              </w:r>
              <w:r w:rsidRPr="00CF24AC">
                <w:rPr>
                  <w:rFonts w:ascii="Arial" w:hAnsi="Arial" w:cs="Arial"/>
                  <w:vertAlign w:val="superscript"/>
                </w:rPr>
                <w:t>3</w:t>
              </w:r>
            </w:smartTag>
          </w:p>
        </w:tc>
        <w:tc>
          <w:tcPr>
            <w:tcW w:w="2889" w:type="dxa"/>
            <w:vAlign w:val="center"/>
          </w:tcPr>
          <w:p w:rsidR="009A6A3D" w:rsidRPr="00CF24AC" w:rsidRDefault="009A6A3D" w:rsidP="00A6667D">
            <w:pPr>
              <w:jc w:val="center"/>
              <w:rPr>
                <w:rFonts w:ascii="Arial" w:hAnsi="Arial" w:cs="Arial"/>
              </w:rPr>
            </w:pPr>
            <w:r w:rsidRPr="00CF24AC">
              <w:rPr>
                <w:rFonts w:ascii="Arial" w:hAnsi="Arial" w:cs="Arial"/>
              </w:rPr>
              <w:t>3</w:t>
            </w:r>
          </w:p>
        </w:tc>
      </w:tr>
      <w:tr w:rsidR="009A6A3D" w:rsidRPr="00CF24AC" w:rsidTr="00D06F8C">
        <w:trPr>
          <w:trHeight w:val="567"/>
          <w:jc w:val="center"/>
        </w:trPr>
        <w:tc>
          <w:tcPr>
            <w:tcW w:w="2525" w:type="dxa"/>
            <w:vAlign w:val="center"/>
          </w:tcPr>
          <w:p w:rsidR="009A6A3D" w:rsidRPr="00CF24AC" w:rsidRDefault="009A6A3D" w:rsidP="00A6667D">
            <w:pPr>
              <w:jc w:val="center"/>
              <w:rPr>
                <w:rFonts w:ascii="Arial" w:hAnsi="Arial" w:cs="Arial"/>
                <w:b/>
              </w:rPr>
            </w:pPr>
            <w:smartTag w:uri="urn:schemas-microsoft-com:office:smarttags" w:element="metricconverter">
              <w:smartTagPr>
                <w:attr w:name="ProductID" w:val="12 m3"/>
              </w:smartTagPr>
              <w:r w:rsidRPr="00CF24AC">
                <w:rPr>
                  <w:rFonts w:ascii="Arial" w:hAnsi="Arial" w:cs="Arial"/>
                </w:rPr>
                <w:t>12 m</w:t>
              </w:r>
              <w:r w:rsidRPr="00CF24AC">
                <w:rPr>
                  <w:rFonts w:ascii="Arial" w:hAnsi="Arial" w:cs="Arial"/>
                  <w:vertAlign w:val="superscript"/>
                </w:rPr>
                <w:t>3</w:t>
              </w:r>
            </w:smartTag>
          </w:p>
        </w:tc>
        <w:tc>
          <w:tcPr>
            <w:tcW w:w="2889" w:type="dxa"/>
            <w:vAlign w:val="center"/>
          </w:tcPr>
          <w:p w:rsidR="009A6A3D" w:rsidRPr="00CF24AC" w:rsidRDefault="009A6A3D" w:rsidP="00A6667D">
            <w:pPr>
              <w:jc w:val="center"/>
              <w:rPr>
                <w:rFonts w:ascii="Arial" w:hAnsi="Arial" w:cs="Arial"/>
              </w:rPr>
            </w:pPr>
            <w:r w:rsidRPr="00CF24AC">
              <w:rPr>
                <w:rFonts w:ascii="Arial" w:hAnsi="Arial" w:cs="Arial"/>
              </w:rPr>
              <w:t>2</w:t>
            </w:r>
          </w:p>
        </w:tc>
      </w:tr>
      <w:tr w:rsidR="009A6A3D" w:rsidRPr="00CF24AC" w:rsidTr="00D06F8C">
        <w:trPr>
          <w:trHeight w:val="567"/>
          <w:jc w:val="center"/>
        </w:trPr>
        <w:tc>
          <w:tcPr>
            <w:tcW w:w="2525" w:type="dxa"/>
            <w:vAlign w:val="center"/>
          </w:tcPr>
          <w:p w:rsidR="009A6A3D" w:rsidRPr="00CF24AC" w:rsidRDefault="009A6A3D" w:rsidP="00A6667D">
            <w:pPr>
              <w:jc w:val="center"/>
              <w:rPr>
                <w:rFonts w:ascii="Arial" w:hAnsi="Arial" w:cs="Arial"/>
                <w:b/>
              </w:rPr>
            </w:pPr>
            <w:smartTag w:uri="urn:schemas-microsoft-com:office:smarttags" w:element="metricconverter">
              <w:smartTagPr>
                <w:attr w:name="ProductID" w:val="20 m3"/>
              </w:smartTagPr>
              <w:r w:rsidRPr="00CF24AC">
                <w:rPr>
                  <w:rFonts w:ascii="Arial" w:hAnsi="Arial" w:cs="Arial"/>
                </w:rPr>
                <w:t>20 m</w:t>
              </w:r>
              <w:r w:rsidRPr="00CF24AC">
                <w:rPr>
                  <w:rFonts w:ascii="Arial" w:hAnsi="Arial" w:cs="Arial"/>
                  <w:vertAlign w:val="superscript"/>
                </w:rPr>
                <w:t>3</w:t>
              </w:r>
            </w:smartTag>
          </w:p>
        </w:tc>
        <w:tc>
          <w:tcPr>
            <w:tcW w:w="2889" w:type="dxa"/>
            <w:vAlign w:val="center"/>
          </w:tcPr>
          <w:p w:rsidR="009A6A3D" w:rsidRPr="00CF24AC" w:rsidRDefault="009A6A3D" w:rsidP="00A6667D">
            <w:pPr>
              <w:jc w:val="center"/>
              <w:rPr>
                <w:rFonts w:ascii="Arial" w:hAnsi="Arial" w:cs="Arial"/>
              </w:rPr>
            </w:pPr>
            <w:r w:rsidRPr="00CF24AC">
              <w:rPr>
                <w:rFonts w:ascii="Arial" w:hAnsi="Arial" w:cs="Arial"/>
              </w:rPr>
              <w:t>3</w:t>
            </w:r>
          </w:p>
        </w:tc>
      </w:tr>
    </w:tbl>
    <w:p w:rsidR="00075EC1" w:rsidRPr="00CF24AC" w:rsidRDefault="00075EC1" w:rsidP="00B00FF6">
      <w:pPr>
        <w:rPr>
          <w:rFonts w:ascii="Arial" w:hAnsi="Arial" w:cs="Arial"/>
          <w:b/>
        </w:rPr>
      </w:pPr>
    </w:p>
    <w:p w:rsidR="002158A2" w:rsidRPr="00CF24AC" w:rsidRDefault="002158A2" w:rsidP="002158A2">
      <w:pPr>
        <w:pBdr>
          <w:top w:val="single" w:sz="4" w:space="1" w:color="auto"/>
          <w:left w:val="single" w:sz="4" w:space="4" w:color="auto"/>
          <w:bottom w:val="single" w:sz="4" w:space="1" w:color="auto"/>
          <w:right w:val="single" w:sz="4" w:space="4" w:color="auto"/>
        </w:pBdr>
        <w:jc w:val="center"/>
        <w:rPr>
          <w:rFonts w:ascii="Arial" w:hAnsi="Arial" w:cs="Arial"/>
          <w:b/>
        </w:rPr>
      </w:pPr>
      <w:r w:rsidRPr="00CF24AC">
        <w:rPr>
          <w:rFonts w:ascii="Arial" w:hAnsi="Arial" w:cs="Arial"/>
          <w:i/>
          <w:sz w:val="20"/>
          <w:szCs w:val="20"/>
        </w:rPr>
        <w:br w:type="page"/>
      </w:r>
      <w:r w:rsidRPr="00CF24AC">
        <w:rPr>
          <w:rFonts w:ascii="Arial" w:hAnsi="Arial" w:cs="Arial"/>
          <w:b/>
        </w:rPr>
        <w:t>ANNEXE</w:t>
      </w:r>
      <w:r w:rsidR="00865879" w:rsidRPr="00CF24AC">
        <w:rPr>
          <w:rFonts w:ascii="Arial" w:hAnsi="Arial" w:cs="Arial"/>
          <w:b/>
        </w:rPr>
        <w:t xml:space="preserve"> 2 : </w:t>
      </w:r>
      <w:r w:rsidR="00C04119">
        <w:rPr>
          <w:rFonts w:ascii="Arial" w:hAnsi="Arial" w:cs="Arial"/>
          <w:b/>
        </w:rPr>
        <w:t>Services c</w:t>
      </w:r>
      <w:r w:rsidRPr="00CF24AC">
        <w:rPr>
          <w:rFonts w:ascii="Arial" w:hAnsi="Arial" w:cs="Arial"/>
          <w:b/>
        </w:rPr>
        <w:t>omplémentaires</w:t>
      </w:r>
    </w:p>
    <w:p w:rsidR="002158A2" w:rsidRPr="00CF24AC" w:rsidRDefault="002158A2" w:rsidP="002158A2">
      <w:pPr>
        <w:rPr>
          <w:rFonts w:ascii="Arial" w:hAnsi="Arial" w:cs="Arial"/>
        </w:rPr>
      </w:pPr>
    </w:p>
    <w:p w:rsidR="002158A2" w:rsidRPr="00CF24AC" w:rsidRDefault="002158A2" w:rsidP="00B37B6B">
      <w:pPr>
        <w:jc w:val="both"/>
        <w:rPr>
          <w:rFonts w:ascii="Arial" w:hAnsi="Arial" w:cs="Arial"/>
        </w:rPr>
      </w:pPr>
      <w:r w:rsidRPr="00CF24AC">
        <w:rPr>
          <w:rFonts w:ascii="Arial" w:hAnsi="Arial" w:cs="Arial"/>
        </w:rPr>
        <w:t>Certains services pour les particuliers et pour les professionnels sont associés à la location de véhicules utilitaires :</w:t>
      </w:r>
    </w:p>
    <w:p w:rsidR="002158A2" w:rsidRPr="00CF24AC" w:rsidRDefault="002158A2" w:rsidP="002158A2">
      <w:pPr>
        <w:rPr>
          <w:rFonts w:ascii="Arial" w:hAnsi="Arial" w:cs="Arial"/>
          <w:b/>
        </w:rPr>
      </w:pPr>
    </w:p>
    <w:p w:rsidR="002158A2" w:rsidRPr="00CF24AC" w:rsidRDefault="002158A2" w:rsidP="00AF3E45">
      <w:pPr>
        <w:numPr>
          <w:ilvl w:val="0"/>
          <w:numId w:val="22"/>
        </w:numPr>
        <w:rPr>
          <w:rFonts w:ascii="Arial" w:hAnsi="Arial" w:cs="Arial"/>
          <w:b/>
        </w:rPr>
      </w:pPr>
      <w:r w:rsidRPr="00CF24AC">
        <w:rPr>
          <w:rFonts w:ascii="Arial" w:hAnsi="Arial" w:cs="Arial"/>
          <w:b/>
        </w:rPr>
        <w:t>Services inclus pour tous les véhicules </w:t>
      </w:r>
    </w:p>
    <w:p w:rsidR="00AF3E45" w:rsidRPr="00CF24AC" w:rsidRDefault="00AF3E45" w:rsidP="002158A2">
      <w:pPr>
        <w:rPr>
          <w:rFonts w:ascii="Arial" w:hAnsi="Arial" w:cs="Arial"/>
        </w:rPr>
      </w:pPr>
    </w:p>
    <w:p w:rsidR="00AF3E45" w:rsidRPr="00CF24AC" w:rsidRDefault="002158A2" w:rsidP="002158A2">
      <w:pPr>
        <w:rPr>
          <w:rFonts w:ascii="Arial" w:hAnsi="Arial" w:cs="Arial"/>
        </w:rPr>
      </w:pPr>
      <w:r w:rsidRPr="00CF24AC">
        <w:rPr>
          <w:rFonts w:ascii="Arial" w:hAnsi="Arial" w:cs="Arial"/>
        </w:rPr>
        <w:t>Ces services sont compris dans le prix de la location :</w:t>
      </w:r>
    </w:p>
    <w:p w:rsidR="00AF3E45" w:rsidRPr="00CF24AC" w:rsidRDefault="002158A2" w:rsidP="00AF3E45">
      <w:pPr>
        <w:numPr>
          <w:ilvl w:val="1"/>
          <w:numId w:val="22"/>
        </w:numPr>
        <w:rPr>
          <w:rFonts w:ascii="Arial" w:hAnsi="Arial" w:cs="Arial"/>
        </w:rPr>
      </w:pPr>
      <w:r w:rsidRPr="00CF24AC">
        <w:rPr>
          <w:rFonts w:ascii="Arial" w:hAnsi="Arial" w:cs="Arial"/>
        </w:rPr>
        <w:t>Assurance tous risques avec franchise de 800</w:t>
      </w:r>
      <w:r w:rsidR="00B766AC">
        <w:rPr>
          <w:rFonts w:ascii="Arial" w:hAnsi="Arial" w:cs="Arial"/>
        </w:rPr>
        <w:t xml:space="preserve"> </w:t>
      </w:r>
      <w:r w:rsidRPr="00CF24AC">
        <w:rPr>
          <w:rFonts w:ascii="Arial" w:hAnsi="Arial" w:cs="Arial"/>
        </w:rPr>
        <w:t>€,</w:t>
      </w:r>
    </w:p>
    <w:p w:rsidR="002158A2" w:rsidRPr="00CF24AC" w:rsidRDefault="002158A2" w:rsidP="00AF3E45">
      <w:pPr>
        <w:numPr>
          <w:ilvl w:val="1"/>
          <w:numId w:val="22"/>
        </w:numPr>
        <w:rPr>
          <w:rFonts w:ascii="Arial" w:hAnsi="Arial" w:cs="Arial"/>
        </w:rPr>
      </w:pPr>
      <w:r w:rsidRPr="00CF24AC">
        <w:rPr>
          <w:rFonts w:ascii="Arial" w:hAnsi="Arial" w:cs="Arial"/>
        </w:rPr>
        <w:t>Assistance sur tout le territoire français.</w:t>
      </w:r>
    </w:p>
    <w:p w:rsidR="002158A2" w:rsidRPr="00CF24AC" w:rsidRDefault="002158A2" w:rsidP="002158A2">
      <w:pPr>
        <w:ind w:firstLine="708"/>
        <w:rPr>
          <w:rFonts w:ascii="Arial" w:hAnsi="Arial" w:cs="Arial"/>
          <w:b/>
        </w:rPr>
      </w:pPr>
    </w:p>
    <w:p w:rsidR="002158A2" w:rsidRPr="00CF24AC" w:rsidRDefault="002158A2" w:rsidP="00AF3E45">
      <w:pPr>
        <w:numPr>
          <w:ilvl w:val="0"/>
          <w:numId w:val="22"/>
        </w:numPr>
        <w:rPr>
          <w:rFonts w:ascii="Arial" w:hAnsi="Arial" w:cs="Arial"/>
          <w:b/>
        </w:rPr>
      </w:pPr>
      <w:r w:rsidRPr="00CF24AC">
        <w:rPr>
          <w:rFonts w:ascii="Arial" w:hAnsi="Arial" w:cs="Arial"/>
          <w:b/>
        </w:rPr>
        <w:t>Services complémentaires </w:t>
      </w:r>
    </w:p>
    <w:p w:rsidR="00AF3E45" w:rsidRPr="00CF24AC" w:rsidRDefault="00AF3E45" w:rsidP="00AF3E45">
      <w:pPr>
        <w:ind w:left="360"/>
        <w:rPr>
          <w:rFonts w:ascii="Arial" w:hAnsi="Arial" w:cs="Arial"/>
          <w:b/>
        </w:rPr>
      </w:pPr>
    </w:p>
    <w:p w:rsidR="002158A2" w:rsidRPr="00CF24AC" w:rsidRDefault="002158A2" w:rsidP="00B37B6B">
      <w:pPr>
        <w:jc w:val="both"/>
        <w:rPr>
          <w:rFonts w:ascii="Arial" w:hAnsi="Arial" w:cs="Arial"/>
        </w:rPr>
      </w:pPr>
      <w:r w:rsidRPr="00CF24AC">
        <w:rPr>
          <w:rFonts w:ascii="Arial" w:hAnsi="Arial" w:cs="Arial"/>
        </w:rPr>
        <w:t>Ces services sont facturés en fonction de la grille tarifaire des services.</w:t>
      </w:r>
    </w:p>
    <w:p w:rsidR="002158A2" w:rsidRPr="00CF24AC" w:rsidRDefault="002158A2" w:rsidP="00B37B6B">
      <w:pPr>
        <w:jc w:val="both"/>
        <w:rPr>
          <w:rFonts w:ascii="Arial" w:hAnsi="Arial" w:cs="Arial"/>
        </w:rPr>
      </w:pPr>
      <w:r w:rsidRPr="00CF24AC">
        <w:rPr>
          <w:rFonts w:ascii="Arial" w:hAnsi="Arial" w:cs="Arial"/>
        </w:rPr>
        <w:t>La marge est importante sur ce type de services et le réseau en recommande la promotion.</w:t>
      </w:r>
    </w:p>
    <w:p w:rsidR="002158A2" w:rsidRPr="00CF24AC" w:rsidRDefault="002158A2" w:rsidP="002158A2">
      <w:pPr>
        <w:rPr>
          <w:rFonts w:ascii="Arial" w:hAnsi="Arial" w:cs="Arial"/>
        </w:rPr>
      </w:pPr>
    </w:p>
    <w:p w:rsidR="002158A2" w:rsidRPr="00CF24AC" w:rsidRDefault="002158A2" w:rsidP="00B766AC">
      <w:pPr>
        <w:ind w:firstLine="708"/>
        <w:rPr>
          <w:rFonts w:ascii="Arial" w:hAnsi="Arial" w:cs="Arial"/>
          <w:b/>
        </w:rPr>
      </w:pPr>
      <w:r w:rsidRPr="00CF24AC">
        <w:rPr>
          <w:rFonts w:ascii="Arial" w:hAnsi="Arial" w:cs="Arial"/>
          <w:b/>
        </w:rPr>
        <w:t xml:space="preserve">. Kit de déménagement :  </w:t>
      </w:r>
    </w:p>
    <w:p w:rsidR="002158A2" w:rsidRPr="00CF24AC" w:rsidRDefault="002158A2" w:rsidP="00B766AC">
      <w:pPr>
        <w:ind w:firstLine="708"/>
        <w:rPr>
          <w:rFonts w:ascii="Arial" w:hAnsi="Arial" w:cs="Arial"/>
        </w:rPr>
      </w:pPr>
      <w:r w:rsidRPr="00CF24AC">
        <w:rPr>
          <w:rFonts w:ascii="Arial" w:hAnsi="Arial" w:cs="Arial"/>
        </w:rPr>
        <w:t>6 sangles, 6 couvertures, 1 diable, 1 porte-charges.</w:t>
      </w:r>
    </w:p>
    <w:p w:rsidR="002158A2" w:rsidRPr="00CF24AC" w:rsidRDefault="002158A2" w:rsidP="00B766AC">
      <w:pPr>
        <w:rPr>
          <w:rFonts w:ascii="Arial" w:hAnsi="Arial" w:cs="Arial"/>
        </w:rPr>
      </w:pPr>
    </w:p>
    <w:p w:rsidR="002158A2" w:rsidRPr="00CF24AC" w:rsidRDefault="002158A2" w:rsidP="00B766AC">
      <w:pPr>
        <w:ind w:firstLine="708"/>
        <w:rPr>
          <w:rFonts w:ascii="Arial" w:hAnsi="Arial" w:cs="Arial"/>
        </w:rPr>
      </w:pPr>
      <w:r w:rsidRPr="00CF24AC">
        <w:rPr>
          <w:rFonts w:ascii="Arial" w:hAnsi="Arial" w:cs="Arial"/>
          <w:b/>
        </w:rPr>
        <w:t>. Pack-déménagement</w:t>
      </w:r>
      <w:r w:rsidRPr="00CF24AC">
        <w:rPr>
          <w:rFonts w:ascii="Arial" w:hAnsi="Arial" w:cs="Arial"/>
        </w:rPr>
        <w:t xml:space="preserve"> (livraison à domicile comprise) </w:t>
      </w:r>
      <w:r w:rsidRPr="00CF24AC">
        <w:rPr>
          <w:rFonts w:ascii="Arial" w:hAnsi="Arial" w:cs="Arial"/>
          <w:b/>
        </w:rPr>
        <w:t>:</w:t>
      </w:r>
      <w:r w:rsidRPr="00CF24AC">
        <w:rPr>
          <w:rFonts w:ascii="Arial" w:hAnsi="Arial" w:cs="Arial"/>
        </w:rPr>
        <w:t xml:space="preserve"> </w:t>
      </w:r>
    </w:p>
    <w:p w:rsidR="002158A2" w:rsidRPr="00CF24AC" w:rsidRDefault="00B766AC" w:rsidP="00B766AC">
      <w:pPr>
        <w:ind w:left="708"/>
        <w:rPr>
          <w:rFonts w:ascii="Arial" w:hAnsi="Arial" w:cs="Arial"/>
        </w:rPr>
      </w:pPr>
      <w:r>
        <w:rPr>
          <w:rFonts w:ascii="Arial" w:hAnsi="Arial" w:cs="Arial"/>
        </w:rPr>
        <w:t>15 c</w:t>
      </w:r>
      <w:r w:rsidR="002158A2" w:rsidRPr="00CF24AC">
        <w:rPr>
          <w:rFonts w:ascii="Arial" w:hAnsi="Arial" w:cs="Arial"/>
        </w:rPr>
        <w:t xml:space="preserve">artons 545 x 345 x </w:t>
      </w:r>
      <w:smartTag w:uri="urn:schemas-microsoft-com:office:smarttags" w:element="metricconverter">
        <w:smartTagPr>
          <w:attr w:name="ProductID" w:val="300 mm"/>
        </w:smartTagPr>
        <w:r w:rsidR="002158A2" w:rsidRPr="00CF24AC">
          <w:rPr>
            <w:rFonts w:ascii="Arial" w:hAnsi="Arial" w:cs="Arial"/>
          </w:rPr>
          <w:t>300 mm</w:t>
        </w:r>
      </w:smartTag>
      <w:r>
        <w:rPr>
          <w:rFonts w:ascii="Arial" w:hAnsi="Arial" w:cs="Arial"/>
        </w:rPr>
        <w:t xml:space="preserve"> et 10 c</w:t>
      </w:r>
      <w:r w:rsidR="002158A2" w:rsidRPr="00CF24AC">
        <w:rPr>
          <w:rFonts w:ascii="Arial" w:hAnsi="Arial" w:cs="Arial"/>
        </w:rPr>
        <w:t xml:space="preserve">artons 345 x 275 x </w:t>
      </w:r>
      <w:smartTag w:uri="urn:schemas-microsoft-com:office:smarttags" w:element="metricconverter">
        <w:smartTagPr>
          <w:attr w:name="ProductID" w:val="300 mm"/>
        </w:smartTagPr>
        <w:r w:rsidR="002158A2" w:rsidRPr="00CF24AC">
          <w:rPr>
            <w:rFonts w:ascii="Arial" w:hAnsi="Arial" w:cs="Arial"/>
          </w:rPr>
          <w:t>300 mm</w:t>
        </w:r>
      </w:smartTag>
      <w:r>
        <w:rPr>
          <w:rFonts w:ascii="Arial" w:hAnsi="Arial" w:cs="Arial"/>
        </w:rPr>
        <w:br/>
        <w:t>1 r</w:t>
      </w:r>
      <w:r w:rsidR="002158A2" w:rsidRPr="00CF24AC">
        <w:rPr>
          <w:rFonts w:ascii="Arial" w:hAnsi="Arial" w:cs="Arial"/>
        </w:rPr>
        <w:t xml:space="preserve">ouleau de bulle </w:t>
      </w:r>
      <w:smartTag w:uri="urn:schemas-microsoft-com:office:smarttags" w:element="metricconverter">
        <w:smartTagPr>
          <w:attr w:name="ProductID" w:val="10 mm"/>
        </w:smartTagPr>
        <w:r w:rsidR="002158A2" w:rsidRPr="00CF24AC">
          <w:rPr>
            <w:rFonts w:ascii="Arial" w:hAnsi="Arial" w:cs="Arial"/>
          </w:rPr>
          <w:t>10 mm</w:t>
        </w:r>
      </w:smartTag>
      <w:r w:rsidR="00B37B6B">
        <w:rPr>
          <w:rFonts w:ascii="Arial" w:hAnsi="Arial" w:cs="Arial"/>
        </w:rPr>
        <w:t xml:space="preserve"> </w:t>
      </w:r>
      <w:r>
        <w:rPr>
          <w:rFonts w:ascii="Arial" w:hAnsi="Arial" w:cs="Arial"/>
        </w:rPr>
        <w:t xml:space="preserve">x </w:t>
      </w:r>
      <w:r w:rsidR="002158A2" w:rsidRPr="00CF24AC">
        <w:rPr>
          <w:rFonts w:ascii="Arial" w:hAnsi="Arial" w:cs="Arial"/>
        </w:rPr>
        <w:t xml:space="preserve">0,80 x </w:t>
      </w:r>
      <w:smartTag w:uri="urn:schemas-microsoft-com:office:smarttags" w:element="metricconverter">
        <w:smartTagPr>
          <w:attr w:name="ProductID" w:val="15 m"/>
        </w:smartTagPr>
        <w:r w:rsidR="002158A2" w:rsidRPr="00CF24AC">
          <w:rPr>
            <w:rFonts w:ascii="Arial" w:hAnsi="Arial" w:cs="Arial"/>
          </w:rPr>
          <w:t>15 m</w:t>
        </w:r>
      </w:smartTag>
      <w:r>
        <w:rPr>
          <w:rFonts w:ascii="Arial" w:hAnsi="Arial" w:cs="Arial"/>
        </w:rPr>
        <w:t xml:space="preserve"> et 2 r</w:t>
      </w:r>
      <w:r w:rsidR="002158A2" w:rsidRPr="00CF24AC">
        <w:rPr>
          <w:rFonts w:ascii="Arial" w:hAnsi="Arial" w:cs="Arial"/>
        </w:rPr>
        <w:t xml:space="preserve">ouleaux adhésif 50 x </w:t>
      </w:r>
      <w:smartTag w:uri="urn:schemas-microsoft-com:office:smarttags" w:element="metricconverter">
        <w:smartTagPr>
          <w:attr w:name="ProductID" w:val="66 mm"/>
        </w:smartTagPr>
        <w:r w:rsidR="002158A2" w:rsidRPr="00CF24AC">
          <w:rPr>
            <w:rFonts w:ascii="Arial" w:hAnsi="Arial" w:cs="Arial"/>
          </w:rPr>
          <w:t>66 mm</w:t>
        </w:r>
      </w:smartTag>
      <w:r>
        <w:rPr>
          <w:rFonts w:ascii="Arial" w:hAnsi="Arial" w:cs="Arial"/>
        </w:rPr>
        <w:br/>
        <w:t>1 h</w:t>
      </w:r>
      <w:r w:rsidR="002158A2" w:rsidRPr="00CF24AC">
        <w:rPr>
          <w:rFonts w:ascii="Arial" w:hAnsi="Arial" w:cs="Arial"/>
        </w:rPr>
        <w:t>ousse matelas grand lit (2 personnes).</w:t>
      </w:r>
    </w:p>
    <w:p w:rsidR="002158A2" w:rsidRPr="00CF24AC" w:rsidRDefault="002158A2" w:rsidP="00B766AC">
      <w:pPr>
        <w:rPr>
          <w:rFonts w:ascii="Arial" w:hAnsi="Arial" w:cs="Arial"/>
        </w:rPr>
      </w:pPr>
    </w:p>
    <w:p w:rsidR="002158A2" w:rsidRPr="00CF24AC" w:rsidRDefault="002158A2" w:rsidP="00B766AC">
      <w:pPr>
        <w:ind w:firstLine="708"/>
        <w:rPr>
          <w:rFonts w:ascii="Arial" w:hAnsi="Arial" w:cs="Arial"/>
          <w:b/>
        </w:rPr>
      </w:pPr>
      <w:r w:rsidRPr="00CF24AC">
        <w:rPr>
          <w:rFonts w:ascii="Arial" w:hAnsi="Arial" w:cs="Arial"/>
          <w:b/>
        </w:rPr>
        <w:t xml:space="preserve">. Pack sérénité : </w:t>
      </w:r>
    </w:p>
    <w:p w:rsidR="002158A2" w:rsidRPr="00CF24AC" w:rsidRDefault="002158A2" w:rsidP="00B766AC">
      <w:pPr>
        <w:ind w:firstLine="708"/>
        <w:rPr>
          <w:rFonts w:ascii="Arial" w:hAnsi="Arial" w:cs="Arial"/>
        </w:rPr>
      </w:pPr>
      <w:r w:rsidRPr="00CF24AC">
        <w:rPr>
          <w:rFonts w:ascii="Arial" w:hAnsi="Arial" w:cs="Arial"/>
        </w:rPr>
        <w:t>Réduction de la franchise dégâts et collisions de 800</w:t>
      </w:r>
      <w:r w:rsidR="00AF3E45" w:rsidRPr="00CF24AC">
        <w:rPr>
          <w:rFonts w:ascii="Arial" w:hAnsi="Arial" w:cs="Arial"/>
        </w:rPr>
        <w:t xml:space="preserve"> </w:t>
      </w:r>
      <w:r w:rsidRPr="00CF24AC">
        <w:rPr>
          <w:rFonts w:ascii="Arial" w:hAnsi="Arial" w:cs="Arial"/>
        </w:rPr>
        <w:t>€ à 300</w:t>
      </w:r>
      <w:r w:rsidR="00AF3E45" w:rsidRPr="00CF24AC">
        <w:rPr>
          <w:rFonts w:ascii="Arial" w:hAnsi="Arial" w:cs="Arial"/>
        </w:rPr>
        <w:t xml:space="preserve"> </w:t>
      </w:r>
      <w:r w:rsidRPr="00CF24AC">
        <w:rPr>
          <w:rFonts w:ascii="Arial" w:hAnsi="Arial" w:cs="Arial"/>
        </w:rPr>
        <w:t>€.</w:t>
      </w:r>
    </w:p>
    <w:p w:rsidR="002158A2" w:rsidRPr="00CF24AC" w:rsidRDefault="002158A2" w:rsidP="00B766AC">
      <w:pPr>
        <w:rPr>
          <w:rFonts w:ascii="Arial" w:hAnsi="Arial" w:cs="Arial"/>
        </w:rPr>
      </w:pPr>
    </w:p>
    <w:p w:rsidR="002158A2" w:rsidRPr="00CF24AC" w:rsidRDefault="002158A2" w:rsidP="00B766AC">
      <w:pPr>
        <w:ind w:firstLine="708"/>
        <w:rPr>
          <w:rFonts w:ascii="Arial" w:hAnsi="Arial" w:cs="Arial"/>
          <w:b/>
        </w:rPr>
      </w:pPr>
      <w:r w:rsidRPr="00CF24AC">
        <w:rPr>
          <w:rFonts w:ascii="Arial" w:hAnsi="Arial" w:cs="Arial"/>
          <w:b/>
        </w:rPr>
        <w:t xml:space="preserve">. Assurance des biens transportés : </w:t>
      </w:r>
    </w:p>
    <w:p w:rsidR="002158A2" w:rsidRPr="00CF24AC" w:rsidRDefault="002158A2" w:rsidP="00B37B6B">
      <w:pPr>
        <w:ind w:left="708"/>
        <w:jc w:val="both"/>
        <w:rPr>
          <w:rFonts w:ascii="Arial" w:hAnsi="Arial" w:cs="Arial"/>
        </w:rPr>
      </w:pPr>
      <w:r w:rsidRPr="00CF24AC">
        <w:rPr>
          <w:rFonts w:ascii="Arial" w:hAnsi="Arial" w:cs="Arial"/>
        </w:rPr>
        <w:t>Les biens transportés sont assurés jusqu’à 8</w:t>
      </w:r>
      <w:r w:rsidR="00AF3E45" w:rsidRPr="00CF24AC">
        <w:rPr>
          <w:rFonts w:ascii="Arial" w:hAnsi="Arial" w:cs="Arial"/>
        </w:rPr>
        <w:t> </w:t>
      </w:r>
      <w:r w:rsidRPr="00CF24AC">
        <w:rPr>
          <w:rFonts w:ascii="Arial" w:hAnsi="Arial" w:cs="Arial"/>
        </w:rPr>
        <w:t>000</w:t>
      </w:r>
      <w:r w:rsidR="00AF3E45" w:rsidRPr="00CF24AC">
        <w:rPr>
          <w:rFonts w:ascii="Arial" w:hAnsi="Arial" w:cs="Arial"/>
        </w:rPr>
        <w:t xml:space="preserve"> </w:t>
      </w:r>
      <w:r w:rsidRPr="00CF24AC">
        <w:rPr>
          <w:rFonts w:ascii="Arial" w:hAnsi="Arial" w:cs="Arial"/>
        </w:rPr>
        <w:t>€ en cas de vol ou de destruction.</w:t>
      </w:r>
    </w:p>
    <w:p w:rsidR="002158A2" w:rsidRPr="00CF24AC" w:rsidRDefault="002158A2" w:rsidP="00B766AC">
      <w:pPr>
        <w:rPr>
          <w:rFonts w:ascii="Arial" w:hAnsi="Arial" w:cs="Arial"/>
        </w:rPr>
      </w:pPr>
    </w:p>
    <w:p w:rsidR="002158A2" w:rsidRPr="00CF24AC" w:rsidRDefault="002158A2" w:rsidP="00B766AC">
      <w:pPr>
        <w:ind w:firstLine="708"/>
        <w:rPr>
          <w:rFonts w:ascii="Arial" w:hAnsi="Arial" w:cs="Arial"/>
          <w:b/>
        </w:rPr>
      </w:pPr>
      <w:r w:rsidRPr="00CF24AC">
        <w:rPr>
          <w:rFonts w:ascii="Arial" w:hAnsi="Arial" w:cs="Arial"/>
          <w:b/>
        </w:rPr>
        <w:t xml:space="preserve">. Location GPS : </w:t>
      </w:r>
    </w:p>
    <w:p w:rsidR="002158A2" w:rsidRPr="00CF24AC" w:rsidRDefault="002158A2" w:rsidP="00B766AC">
      <w:pPr>
        <w:ind w:firstLine="708"/>
        <w:rPr>
          <w:rFonts w:ascii="Arial" w:hAnsi="Arial" w:cs="Arial"/>
        </w:rPr>
      </w:pPr>
      <w:r w:rsidRPr="00CF24AC">
        <w:rPr>
          <w:rFonts w:ascii="Arial" w:hAnsi="Arial" w:cs="Arial"/>
        </w:rPr>
        <w:t>TOM-TOM cartographie France.</w:t>
      </w:r>
    </w:p>
    <w:p w:rsidR="000938C7" w:rsidRPr="00CF24AC" w:rsidRDefault="002158A2" w:rsidP="00CF24AC">
      <w:pPr>
        <w:pBdr>
          <w:top w:val="single" w:sz="4" w:space="1" w:color="auto"/>
          <w:left w:val="single" w:sz="4" w:space="4" w:color="auto"/>
          <w:bottom w:val="single" w:sz="4" w:space="1" w:color="auto"/>
          <w:right w:val="single" w:sz="4" w:space="4" w:color="auto"/>
        </w:pBdr>
        <w:ind w:left="120"/>
        <w:jc w:val="center"/>
        <w:rPr>
          <w:rFonts w:ascii="Arial" w:hAnsi="Arial" w:cs="Arial"/>
          <w:b/>
        </w:rPr>
      </w:pPr>
      <w:r w:rsidRPr="00CF24AC">
        <w:rPr>
          <w:rFonts w:ascii="Arial" w:hAnsi="Arial" w:cs="Arial"/>
        </w:rPr>
        <w:br w:type="page"/>
      </w:r>
      <w:r w:rsidR="000938C7" w:rsidRPr="00CF24AC">
        <w:rPr>
          <w:rFonts w:ascii="Arial" w:hAnsi="Arial" w:cs="Arial"/>
          <w:b/>
        </w:rPr>
        <w:t xml:space="preserve">ANNEXE </w:t>
      </w:r>
      <w:r w:rsidRPr="00CF24AC">
        <w:rPr>
          <w:rFonts w:ascii="Arial" w:hAnsi="Arial" w:cs="Arial"/>
          <w:b/>
        </w:rPr>
        <w:t>3</w:t>
      </w:r>
      <w:r w:rsidR="00865879" w:rsidRPr="00CF24AC">
        <w:rPr>
          <w:rFonts w:ascii="Arial" w:hAnsi="Arial" w:cs="Arial"/>
          <w:b/>
        </w:rPr>
        <w:t xml:space="preserve"> : </w:t>
      </w:r>
      <w:r w:rsidR="000938C7" w:rsidRPr="00CF24AC">
        <w:rPr>
          <w:rFonts w:ascii="Arial" w:hAnsi="Arial" w:cs="Arial"/>
          <w:b/>
        </w:rPr>
        <w:t xml:space="preserve">Objectifs </w:t>
      </w:r>
      <w:r w:rsidR="009523E7">
        <w:rPr>
          <w:rFonts w:ascii="Arial" w:hAnsi="Arial" w:cs="Arial"/>
          <w:b/>
        </w:rPr>
        <w:t>2013</w:t>
      </w:r>
      <w:r w:rsidR="009F367C" w:rsidRPr="00CF24AC">
        <w:rPr>
          <w:rFonts w:ascii="Arial" w:hAnsi="Arial" w:cs="Arial"/>
          <w:b/>
        </w:rPr>
        <w:t xml:space="preserve"> </w:t>
      </w:r>
      <w:r w:rsidR="000B59FA" w:rsidRPr="00CF24AC">
        <w:rPr>
          <w:rFonts w:ascii="Arial" w:hAnsi="Arial" w:cs="Arial"/>
          <w:b/>
        </w:rPr>
        <w:t xml:space="preserve">de </w:t>
      </w:r>
      <w:r w:rsidR="00C04119">
        <w:rPr>
          <w:rFonts w:ascii="Arial" w:hAnsi="Arial" w:cs="Arial"/>
          <w:b/>
        </w:rPr>
        <w:t>chiffre d’a</w:t>
      </w:r>
      <w:r w:rsidR="000938C7" w:rsidRPr="00CF24AC">
        <w:rPr>
          <w:rFonts w:ascii="Arial" w:hAnsi="Arial" w:cs="Arial"/>
          <w:b/>
        </w:rPr>
        <w:t>ffaires</w:t>
      </w:r>
      <w:r w:rsidR="00C95D60" w:rsidRPr="00CF24AC">
        <w:rPr>
          <w:rFonts w:ascii="Arial" w:hAnsi="Arial" w:cs="Arial"/>
          <w:b/>
        </w:rPr>
        <w:t xml:space="preserve"> </w:t>
      </w:r>
      <w:r w:rsidR="009F367C" w:rsidRPr="00CF24AC">
        <w:rPr>
          <w:rFonts w:ascii="Arial" w:hAnsi="Arial" w:cs="Arial"/>
          <w:b/>
        </w:rPr>
        <w:t xml:space="preserve">(CA) </w:t>
      </w:r>
      <w:r w:rsidR="00C95D60" w:rsidRPr="00CF24AC">
        <w:rPr>
          <w:rFonts w:ascii="Arial" w:hAnsi="Arial" w:cs="Arial"/>
          <w:b/>
        </w:rPr>
        <w:t xml:space="preserve">et </w:t>
      </w:r>
      <w:r w:rsidR="000B59FA" w:rsidRPr="00CF24AC">
        <w:rPr>
          <w:rFonts w:ascii="Arial" w:hAnsi="Arial" w:cs="Arial"/>
          <w:b/>
        </w:rPr>
        <w:t xml:space="preserve">de </w:t>
      </w:r>
      <w:r w:rsidR="00C95D60" w:rsidRPr="00CF24AC">
        <w:rPr>
          <w:rFonts w:ascii="Arial" w:hAnsi="Arial" w:cs="Arial"/>
          <w:b/>
        </w:rPr>
        <w:t>marge nette</w:t>
      </w:r>
    </w:p>
    <w:p w:rsidR="000938C7" w:rsidRPr="00CF24AC" w:rsidRDefault="000938C7" w:rsidP="003700D3">
      <w:pPr>
        <w:ind w:firstLine="708"/>
        <w:rPr>
          <w:rFonts w:ascii="Arial" w:hAnsi="Arial" w:cs="Arial"/>
        </w:rPr>
      </w:pPr>
    </w:p>
    <w:p w:rsidR="00896857" w:rsidRPr="00CF24AC" w:rsidRDefault="00B766AC" w:rsidP="00B37B6B">
      <w:pPr>
        <w:jc w:val="both"/>
        <w:rPr>
          <w:rFonts w:ascii="Arial" w:hAnsi="Arial" w:cs="Arial"/>
        </w:rPr>
      </w:pPr>
      <w:r>
        <w:rPr>
          <w:rFonts w:ascii="Arial" w:hAnsi="Arial" w:cs="Arial"/>
        </w:rPr>
        <w:t xml:space="preserve">Le </w:t>
      </w:r>
      <w:r w:rsidR="00896857" w:rsidRPr="00CF24AC">
        <w:rPr>
          <w:rFonts w:ascii="Arial" w:hAnsi="Arial" w:cs="Arial"/>
        </w:rPr>
        <w:t xml:space="preserve">CA global </w:t>
      </w:r>
      <w:r>
        <w:rPr>
          <w:rFonts w:ascii="Arial" w:hAnsi="Arial" w:cs="Arial"/>
        </w:rPr>
        <w:t xml:space="preserve">correspond à </w:t>
      </w:r>
      <w:r w:rsidR="00896857" w:rsidRPr="00CF24AC">
        <w:rPr>
          <w:rFonts w:ascii="Arial" w:hAnsi="Arial" w:cs="Arial"/>
        </w:rPr>
        <w:t>la somme du chiffre d’affaires de la location et du chiffre d’affaires des services complémentaires.</w:t>
      </w:r>
    </w:p>
    <w:p w:rsidR="00352757" w:rsidRDefault="007E798D" w:rsidP="00B37B6B">
      <w:pPr>
        <w:jc w:val="both"/>
        <w:rPr>
          <w:rFonts w:ascii="Arial" w:hAnsi="Arial" w:cs="Arial"/>
        </w:rPr>
      </w:pPr>
      <w:r>
        <w:rPr>
          <w:rFonts w:ascii="Arial" w:hAnsi="Arial" w:cs="Arial"/>
        </w:rPr>
        <w:t>La marge nette se calcule par différence entre le chiffre d’affaires global HT et les charges de fonctionnement et de loyers d’Eurolise.</w:t>
      </w:r>
    </w:p>
    <w:p w:rsidR="007E798D" w:rsidRPr="00CF24AC" w:rsidRDefault="007E798D" w:rsidP="00B37B6B">
      <w:pPr>
        <w:jc w:val="both"/>
        <w:rPr>
          <w:rFonts w:ascii="Arial" w:hAnsi="Arial" w:cs="Arial"/>
        </w:rPr>
      </w:pPr>
    </w:p>
    <w:p w:rsidR="00352757" w:rsidRPr="00CF24AC" w:rsidRDefault="00352757" w:rsidP="00B37B6B">
      <w:pPr>
        <w:jc w:val="both"/>
        <w:rPr>
          <w:rFonts w:ascii="Arial" w:hAnsi="Arial" w:cs="Arial"/>
        </w:rPr>
      </w:pPr>
      <w:smartTag w:uri="urn:schemas-microsoft-com:office:smarttags" w:element="PersonName">
        <w:smartTagPr>
          <w:attr w:name="ProductID" w:val="La TVA"/>
        </w:smartTagPr>
        <w:r w:rsidRPr="00CF24AC">
          <w:rPr>
            <w:rFonts w:ascii="Arial" w:hAnsi="Arial" w:cs="Arial"/>
          </w:rPr>
          <w:t>La TVA</w:t>
        </w:r>
      </w:smartTag>
      <w:r w:rsidRPr="00CF24AC">
        <w:rPr>
          <w:rFonts w:ascii="Arial" w:hAnsi="Arial" w:cs="Arial"/>
        </w:rPr>
        <w:t xml:space="preserve"> sur la location et sur les services com</w:t>
      </w:r>
      <w:r w:rsidR="009523E7">
        <w:rPr>
          <w:rFonts w:ascii="Arial" w:hAnsi="Arial" w:cs="Arial"/>
        </w:rPr>
        <w:t>plémentaires est au taux de 19,6</w:t>
      </w:r>
      <w:r w:rsidRPr="00CF24AC">
        <w:rPr>
          <w:rFonts w:ascii="Arial" w:hAnsi="Arial" w:cs="Arial"/>
        </w:rPr>
        <w:t xml:space="preserve">%. </w:t>
      </w:r>
    </w:p>
    <w:p w:rsidR="00D47A50" w:rsidRPr="00CF24AC" w:rsidRDefault="00D47A50" w:rsidP="00B37B6B">
      <w:pPr>
        <w:ind w:firstLine="708"/>
        <w:jc w:val="both"/>
        <w:rPr>
          <w:rFonts w:ascii="Arial" w:hAnsi="Arial" w:cs="Arial"/>
        </w:rPr>
      </w:pPr>
    </w:p>
    <w:p w:rsidR="000938C7" w:rsidRPr="00CF24AC" w:rsidRDefault="000938C7" w:rsidP="00B37B6B">
      <w:pPr>
        <w:jc w:val="both"/>
        <w:rPr>
          <w:rFonts w:ascii="Arial" w:hAnsi="Arial" w:cs="Arial"/>
        </w:rPr>
      </w:pPr>
      <w:r w:rsidRPr="00CF24AC">
        <w:rPr>
          <w:rFonts w:ascii="Arial" w:hAnsi="Arial" w:cs="Arial"/>
        </w:rPr>
        <w:t>Mme O</w:t>
      </w:r>
      <w:r w:rsidR="00D47A50" w:rsidRPr="00CF24AC">
        <w:rPr>
          <w:rFonts w:ascii="Arial" w:hAnsi="Arial" w:cs="Arial"/>
        </w:rPr>
        <w:t>llivier avait</w:t>
      </w:r>
      <w:r w:rsidRPr="00CF24AC">
        <w:rPr>
          <w:rFonts w:ascii="Arial" w:hAnsi="Arial" w:cs="Arial"/>
        </w:rPr>
        <w:t xml:space="preserve"> fixé en fonction des recommandations du réseau les objectifs suivants pour </w:t>
      </w:r>
      <w:r w:rsidR="009523E7">
        <w:rPr>
          <w:rFonts w:ascii="Arial" w:hAnsi="Arial" w:cs="Arial"/>
        </w:rPr>
        <w:t>2013</w:t>
      </w:r>
      <w:r w:rsidR="00237CE2">
        <w:rPr>
          <w:rFonts w:ascii="Arial" w:hAnsi="Arial" w:cs="Arial"/>
        </w:rPr>
        <w:t xml:space="preserve"> </w:t>
      </w:r>
      <w:r w:rsidRPr="00CF24AC">
        <w:rPr>
          <w:rFonts w:ascii="Arial" w:hAnsi="Arial" w:cs="Arial"/>
        </w:rPr>
        <w:t>:</w:t>
      </w:r>
    </w:p>
    <w:p w:rsidR="00896857" w:rsidRPr="00CF24AC" w:rsidRDefault="00896857" w:rsidP="003700D3">
      <w:pPr>
        <w:ind w:firstLine="708"/>
        <w:rPr>
          <w:rFonts w:ascii="Arial" w:hAnsi="Arial" w:cs="Arial"/>
        </w:rPr>
      </w:pPr>
    </w:p>
    <w:p w:rsidR="000B59FA" w:rsidRPr="00B37B6B" w:rsidRDefault="000B59FA" w:rsidP="00B766AC">
      <w:pPr>
        <w:rPr>
          <w:rFonts w:ascii="Arial" w:hAnsi="Arial" w:cs="Arial"/>
          <w:b/>
        </w:rPr>
      </w:pPr>
      <w:r w:rsidRPr="00CF24AC">
        <w:rPr>
          <w:rFonts w:ascii="Arial" w:hAnsi="Arial" w:cs="Arial"/>
          <w:b/>
          <w:u w:val="single"/>
        </w:rPr>
        <w:t>CA TTC</w:t>
      </w:r>
      <w:r w:rsidRPr="00B37B6B">
        <w:rPr>
          <w:rFonts w:ascii="Arial" w:hAnsi="Arial" w:cs="Arial"/>
          <w:b/>
        </w:rPr>
        <w:t> :</w:t>
      </w:r>
    </w:p>
    <w:p w:rsidR="003F5577" w:rsidRPr="00CF24AC" w:rsidRDefault="00896857" w:rsidP="00B766AC">
      <w:pPr>
        <w:numPr>
          <w:ilvl w:val="0"/>
          <w:numId w:val="23"/>
        </w:numPr>
        <w:rPr>
          <w:rFonts w:ascii="Arial" w:hAnsi="Arial" w:cs="Arial"/>
        </w:rPr>
      </w:pPr>
      <w:r w:rsidRPr="00CF24AC">
        <w:rPr>
          <w:rFonts w:ascii="Arial" w:hAnsi="Arial" w:cs="Arial"/>
        </w:rPr>
        <w:t>Objectif de c</w:t>
      </w:r>
      <w:r w:rsidR="00C95D60" w:rsidRPr="00CF24AC">
        <w:rPr>
          <w:rFonts w:ascii="Arial" w:hAnsi="Arial" w:cs="Arial"/>
        </w:rPr>
        <w:t>hiffre</w:t>
      </w:r>
      <w:r w:rsidR="003F5577" w:rsidRPr="00CF24AC">
        <w:rPr>
          <w:rFonts w:ascii="Arial" w:hAnsi="Arial" w:cs="Arial"/>
        </w:rPr>
        <w:t xml:space="preserve"> d’affaires </w:t>
      </w:r>
      <w:r w:rsidR="00C95D60" w:rsidRPr="00CF24AC">
        <w:rPr>
          <w:rFonts w:ascii="Arial" w:hAnsi="Arial" w:cs="Arial"/>
        </w:rPr>
        <w:t xml:space="preserve">annuel </w:t>
      </w:r>
      <w:r w:rsidR="003F5577" w:rsidRPr="00CF24AC">
        <w:rPr>
          <w:rFonts w:ascii="Arial" w:hAnsi="Arial" w:cs="Arial"/>
        </w:rPr>
        <w:t>TTC</w:t>
      </w:r>
      <w:r w:rsidR="00C95D60" w:rsidRPr="00CF24AC">
        <w:rPr>
          <w:rFonts w:ascii="Arial" w:hAnsi="Arial" w:cs="Arial"/>
        </w:rPr>
        <w:t xml:space="preserve"> pour la location uniquement :</w:t>
      </w:r>
    </w:p>
    <w:p w:rsidR="00D47A50" w:rsidRPr="00CF24AC" w:rsidRDefault="00D47A50" w:rsidP="003700D3">
      <w:pPr>
        <w:ind w:firstLine="708"/>
        <w:rPr>
          <w:rFonts w:ascii="Arial" w:hAnsi="Arial" w:cs="Arial"/>
        </w:rPr>
      </w:pPr>
    </w:p>
    <w:tbl>
      <w:tblPr>
        <w:tblW w:w="0" w:type="auto"/>
        <w:tblInd w:w="1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8"/>
        <w:gridCol w:w="2655"/>
      </w:tblGrid>
      <w:tr w:rsidR="00AF3E45" w:rsidRPr="00CF24AC" w:rsidTr="00B766AC">
        <w:trPr>
          <w:trHeight w:val="454"/>
        </w:trPr>
        <w:tc>
          <w:tcPr>
            <w:tcW w:w="2698" w:type="dxa"/>
            <w:vAlign w:val="center"/>
          </w:tcPr>
          <w:p w:rsidR="00AF3E45" w:rsidRPr="00CF24AC" w:rsidRDefault="007D5484" w:rsidP="00B77FF1">
            <w:pPr>
              <w:jc w:val="center"/>
              <w:rPr>
                <w:rFonts w:ascii="Arial" w:hAnsi="Arial" w:cs="Arial"/>
              </w:rPr>
            </w:pPr>
            <w:r w:rsidRPr="00CF24AC">
              <w:rPr>
                <w:rFonts w:ascii="Arial" w:hAnsi="Arial" w:cs="Arial"/>
              </w:rPr>
              <w:t xml:space="preserve">Location   </w:t>
            </w:r>
            <w:smartTag w:uri="urn:schemas-microsoft-com:office:smarttags" w:element="metricconverter">
              <w:smartTagPr>
                <w:attr w:name="ProductID" w:val="9 m3"/>
              </w:smartTagPr>
              <w:r w:rsidRPr="00CF24AC">
                <w:rPr>
                  <w:rFonts w:ascii="Arial" w:hAnsi="Arial" w:cs="Arial"/>
                </w:rPr>
                <w:t>9 m</w:t>
              </w:r>
              <w:r w:rsidRPr="00CF24AC">
                <w:rPr>
                  <w:rFonts w:ascii="Arial" w:hAnsi="Arial" w:cs="Arial"/>
                  <w:vertAlign w:val="superscript"/>
                </w:rPr>
                <w:t>3</w:t>
              </w:r>
            </w:smartTag>
          </w:p>
        </w:tc>
        <w:tc>
          <w:tcPr>
            <w:tcW w:w="2655" w:type="dxa"/>
            <w:vAlign w:val="center"/>
          </w:tcPr>
          <w:p w:rsidR="00AF3E45" w:rsidRPr="00CF24AC" w:rsidRDefault="00AF3E45" w:rsidP="00B77FF1">
            <w:pPr>
              <w:ind w:left="-4"/>
              <w:jc w:val="center"/>
              <w:rPr>
                <w:rFonts w:ascii="Arial" w:hAnsi="Arial" w:cs="Arial"/>
              </w:rPr>
            </w:pPr>
            <w:r w:rsidRPr="00CF24AC">
              <w:rPr>
                <w:rFonts w:ascii="Arial" w:hAnsi="Arial" w:cs="Arial"/>
              </w:rPr>
              <w:t>5 600 € par véhicule</w:t>
            </w:r>
          </w:p>
        </w:tc>
      </w:tr>
      <w:tr w:rsidR="00AF3E45" w:rsidRPr="00CF24AC" w:rsidTr="00B766AC">
        <w:trPr>
          <w:trHeight w:val="454"/>
        </w:trPr>
        <w:tc>
          <w:tcPr>
            <w:tcW w:w="2698" w:type="dxa"/>
            <w:vAlign w:val="center"/>
          </w:tcPr>
          <w:p w:rsidR="00AF3E45" w:rsidRPr="00CF24AC" w:rsidRDefault="00AF3E45" w:rsidP="00B77FF1">
            <w:pPr>
              <w:jc w:val="center"/>
              <w:rPr>
                <w:rFonts w:ascii="Arial" w:hAnsi="Arial" w:cs="Arial"/>
              </w:rPr>
            </w:pPr>
            <w:r w:rsidRPr="00CF24AC">
              <w:rPr>
                <w:rFonts w:ascii="Arial" w:hAnsi="Arial" w:cs="Arial"/>
              </w:rPr>
              <w:t xml:space="preserve">Location </w:t>
            </w:r>
            <w:smartTag w:uri="urn:schemas-microsoft-com:office:smarttags" w:element="metricconverter">
              <w:smartTagPr>
                <w:attr w:name="ProductID" w:val="12 m3"/>
              </w:smartTagPr>
              <w:r w:rsidRPr="00CF24AC">
                <w:rPr>
                  <w:rFonts w:ascii="Arial" w:hAnsi="Arial" w:cs="Arial"/>
                </w:rPr>
                <w:t>12 m</w:t>
              </w:r>
              <w:r w:rsidRPr="00CF24AC">
                <w:rPr>
                  <w:rFonts w:ascii="Arial" w:hAnsi="Arial" w:cs="Arial"/>
                  <w:vertAlign w:val="superscript"/>
                </w:rPr>
                <w:t>3</w:t>
              </w:r>
            </w:smartTag>
          </w:p>
        </w:tc>
        <w:tc>
          <w:tcPr>
            <w:tcW w:w="2655" w:type="dxa"/>
            <w:vAlign w:val="center"/>
          </w:tcPr>
          <w:p w:rsidR="00AF3E45" w:rsidRPr="00CF24AC" w:rsidRDefault="00AF3E45" w:rsidP="00B77FF1">
            <w:pPr>
              <w:ind w:left="-4" w:hanging="4"/>
              <w:jc w:val="center"/>
              <w:rPr>
                <w:rFonts w:ascii="Arial" w:hAnsi="Arial" w:cs="Arial"/>
              </w:rPr>
            </w:pPr>
            <w:r w:rsidRPr="00CF24AC">
              <w:rPr>
                <w:rFonts w:ascii="Arial" w:hAnsi="Arial" w:cs="Arial"/>
              </w:rPr>
              <w:t>7 800 € par véhicule</w:t>
            </w:r>
          </w:p>
        </w:tc>
      </w:tr>
      <w:tr w:rsidR="00AF3E45" w:rsidRPr="00CF24AC" w:rsidTr="00B766AC">
        <w:trPr>
          <w:trHeight w:val="454"/>
        </w:trPr>
        <w:tc>
          <w:tcPr>
            <w:tcW w:w="2698" w:type="dxa"/>
            <w:vAlign w:val="center"/>
          </w:tcPr>
          <w:p w:rsidR="00AF3E45" w:rsidRPr="00CF24AC" w:rsidRDefault="00AF3E45" w:rsidP="00B77FF1">
            <w:pPr>
              <w:jc w:val="center"/>
              <w:rPr>
                <w:rFonts w:ascii="Arial" w:hAnsi="Arial" w:cs="Arial"/>
              </w:rPr>
            </w:pPr>
            <w:r w:rsidRPr="00CF24AC">
              <w:rPr>
                <w:rFonts w:ascii="Arial" w:hAnsi="Arial" w:cs="Arial"/>
              </w:rPr>
              <w:t xml:space="preserve">Location </w:t>
            </w:r>
            <w:smartTag w:uri="urn:schemas-microsoft-com:office:smarttags" w:element="metricconverter">
              <w:smartTagPr>
                <w:attr w:name="ProductID" w:val="20 m3"/>
              </w:smartTagPr>
              <w:r w:rsidRPr="00CF24AC">
                <w:rPr>
                  <w:rFonts w:ascii="Arial" w:hAnsi="Arial" w:cs="Arial"/>
                </w:rPr>
                <w:t>20 m</w:t>
              </w:r>
              <w:r w:rsidRPr="00CF24AC">
                <w:rPr>
                  <w:rFonts w:ascii="Arial" w:hAnsi="Arial" w:cs="Arial"/>
                  <w:vertAlign w:val="superscript"/>
                </w:rPr>
                <w:t>3</w:t>
              </w:r>
            </w:smartTag>
          </w:p>
        </w:tc>
        <w:tc>
          <w:tcPr>
            <w:tcW w:w="2655" w:type="dxa"/>
            <w:vAlign w:val="center"/>
          </w:tcPr>
          <w:p w:rsidR="00AF3E45" w:rsidRPr="00CF24AC" w:rsidRDefault="00AF3E45" w:rsidP="00B77FF1">
            <w:pPr>
              <w:jc w:val="center"/>
              <w:rPr>
                <w:rFonts w:ascii="Arial" w:hAnsi="Arial" w:cs="Arial"/>
              </w:rPr>
            </w:pPr>
            <w:r w:rsidRPr="00CF24AC">
              <w:rPr>
                <w:rFonts w:ascii="Arial" w:hAnsi="Arial" w:cs="Arial"/>
              </w:rPr>
              <w:t>9 200 € par véhicule</w:t>
            </w:r>
          </w:p>
        </w:tc>
      </w:tr>
    </w:tbl>
    <w:p w:rsidR="00AF3E45" w:rsidRPr="00CF24AC" w:rsidRDefault="00AF3E45" w:rsidP="000B59FA">
      <w:pPr>
        <w:ind w:left="1134" w:firstLine="709"/>
        <w:rPr>
          <w:rFonts w:ascii="Arial" w:hAnsi="Arial" w:cs="Arial"/>
        </w:rPr>
      </w:pPr>
    </w:p>
    <w:p w:rsidR="00513240" w:rsidRPr="00CF24AC" w:rsidRDefault="00513240" w:rsidP="003F5577">
      <w:pPr>
        <w:ind w:firstLine="708"/>
        <w:rPr>
          <w:rFonts w:ascii="Arial" w:hAnsi="Arial" w:cs="Arial"/>
        </w:rPr>
      </w:pPr>
    </w:p>
    <w:p w:rsidR="00D840B5" w:rsidRPr="00CF24AC" w:rsidRDefault="00896857" w:rsidP="00B37B6B">
      <w:pPr>
        <w:numPr>
          <w:ilvl w:val="0"/>
          <w:numId w:val="24"/>
        </w:numPr>
        <w:jc w:val="both"/>
        <w:rPr>
          <w:rFonts w:ascii="Arial" w:hAnsi="Arial" w:cs="Arial"/>
        </w:rPr>
      </w:pPr>
      <w:r w:rsidRPr="00CF24AC">
        <w:rPr>
          <w:rFonts w:ascii="Arial" w:hAnsi="Arial" w:cs="Arial"/>
        </w:rPr>
        <w:t>Objectif de c</w:t>
      </w:r>
      <w:r w:rsidR="003F5577" w:rsidRPr="00CF24AC">
        <w:rPr>
          <w:rFonts w:ascii="Arial" w:hAnsi="Arial" w:cs="Arial"/>
        </w:rPr>
        <w:t xml:space="preserve">hiffre d’affaires </w:t>
      </w:r>
      <w:r w:rsidRPr="00CF24AC">
        <w:rPr>
          <w:rFonts w:ascii="Arial" w:hAnsi="Arial" w:cs="Arial"/>
        </w:rPr>
        <w:t xml:space="preserve">annuel TTC </w:t>
      </w:r>
      <w:r w:rsidR="003F5577" w:rsidRPr="00CF24AC">
        <w:rPr>
          <w:rFonts w:ascii="Arial" w:hAnsi="Arial" w:cs="Arial"/>
        </w:rPr>
        <w:t xml:space="preserve">des services complémentaires : </w:t>
      </w:r>
      <w:r w:rsidR="00B37B6B">
        <w:rPr>
          <w:rFonts w:ascii="Arial" w:hAnsi="Arial" w:cs="Arial"/>
        </w:rPr>
        <w:t xml:space="preserve">L’objectif </w:t>
      </w:r>
      <w:r w:rsidR="00513240" w:rsidRPr="00CF24AC">
        <w:rPr>
          <w:rFonts w:ascii="Arial" w:hAnsi="Arial" w:cs="Arial"/>
        </w:rPr>
        <w:t xml:space="preserve">est fixé à 2% du chiffre </w:t>
      </w:r>
      <w:r w:rsidR="00C95D60" w:rsidRPr="00CF24AC">
        <w:rPr>
          <w:rFonts w:ascii="Arial" w:hAnsi="Arial" w:cs="Arial"/>
        </w:rPr>
        <w:t xml:space="preserve">d’affaires </w:t>
      </w:r>
      <w:r w:rsidRPr="00CF24AC">
        <w:rPr>
          <w:rFonts w:ascii="Arial" w:hAnsi="Arial" w:cs="Arial"/>
        </w:rPr>
        <w:t xml:space="preserve">TTC </w:t>
      </w:r>
      <w:r w:rsidR="004230A5" w:rsidRPr="00CF24AC">
        <w:rPr>
          <w:rFonts w:ascii="Arial" w:hAnsi="Arial" w:cs="Arial"/>
        </w:rPr>
        <w:t>réalisé</w:t>
      </w:r>
      <w:r w:rsidR="00C95D60" w:rsidRPr="00CF24AC">
        <w:rPr>
          <w:rFonts w:ascii="Arial" w:hAnsi="Arial" w:cs="Arial"/>
        </w:rPr>
        <w:t xml:space="preserve"> en location pour chacune des catégories de véhicule</w:t>
      </w:r>
      <w:r w:rsidR="008D2C58">
        <w:rPr>
          <w:rFonts w:ascii="Arial" w:hAnsi="Arial" w:cs="Arial"/>
        </w:rPr>
        <w:t>s</w:t>
      </w:r>
      <w:r w:rsidR="00C95D60" w:rsidRPr="00CF24AC">
        <w:rPr>
          <w:rFonts w:ascii="Arial" w:hAnsi="Arial" w:cs="Arial"/>
        </w:rPr>
        <w:t>.</w:t>
      </w:r>
    </w:p>
    <w:p w:rsidR="00D840B5" w:rsidRPr="00CF24AC" w:rsidRDefault="00D840B5" w:rsidP="00B57AA3">
      <w:pPr>
        <w:ind w:left="708" w:firstLine="708"/>
        <w:rPr>
          <w:rFonts w:ascii="Arial" w:hAnsi="Arial" w:cs="Arial"/>
        </w:rPr>
      </w:pPr>
    </w:p>
    <w:p w:rsidR="000B59FA" w:rsidRPr="00B37B6B" w:rsidRDefault="000B59FA" w:rsidP="00B766AC">
      <w:pPr>
        <w:rPr>
          <w:rFonts w:ascii="Arial" w:hAnsi="Arial" w:cs="Arial"/>
          <w:b/>
        </w:rPr>
      </w:pPr>
      <w:r w:rsidRPr="00CF24AC">
        <w:rPr>
          <w:rFonts w:ascii="Arial" w:hAnsi="Arial" w:cs="Arial"/>
          <w:b/>
          <w:u w:val="single"/>
        </w:rPr>
        <w:t>Marge nette</w:t>
      </w:r>
      <w:r w:rsidRPr="00B37B6B">
        <w:rPr>
          <w:rFonts w:ascii="Arial" w:hAnsi="Arial" w:cs="Arial"/>
          <w:b/>
        </w:rPr>
        <w:t xml:space="preserve"> : </w:t>
      </w:r>
    </w:p>
    <w:p w:rsidR="00463413" w:rsidRPr="00CF24AC" w:rsidRDefault="003A02ED" w:rsidP="00B766AC">
      <w:pPr>
        <w:rPr>
          <w:rFonts w:ascii="Arial" w:hAnsi="Arial" w:cs="Arial"/>
        </w:rPr>
      </w:pPr>
      <w:r w:rsidRPr="00CF24AC">
        <w:rPr>
          <w:rFonts w:ascii="Arial" w:hAnsi="Arial" w:cs="Arial"/>
        </w:rPr>
        <w:t>Objectifs de m</w:t>
      </w:r>
      <w:r w:rsidR="00B37B6B">
        <w:rPr>
          <w:rFonts w:ascii="Arial" w:hAnsi="Arial" w:cs="Arial"/>
        </w:rPr>
        <w:t xml:space="preserve">arge nette </w:t>
      </w:r>
      <w:r w:rsidR="00C95D60" w:rsidRPr="00CF24AC">
        <w:rPr>
          <w:rFonts w:ascii="Arial" w:hAnsi="Arial" w:cs="Arial"/>
        </w:rPr>
        <w:t xml:space="preserve">annuelle </w:t>
      </w:r>
      <w:r w:rsidR="00463413" w:rsidRPr="00CF24AC">
        <w:rPr>
          <w:rFonts w:ascii="Arial" w:hAnsi="Arial" w:cs="Arial"/>
        </w:rPr>
        <w:t>réalisée sur</w:t>
      </w:r>
      <w:r w:rsidR="00C95D60" w:rsidRPr="00CF24AC">
        <w:rPr>
          <w:rFonts w:ascii="Arial" w:hAnsi="Arial" w:cs="Arial"/>
        </w:rPr>
        <w:t xml:space="preserve"> le chiffre d’affaires global</w:t>
      </w:r>
      <w:r w:rsidR="00463413" w:rsidRPr="00CF24AC">
        <w:rPr>
          <w:rFonts w:ascii="Arial" w:hAnsi="Arial" w:cs="Arial"/>
        </w:rPr>
        <w:t> :</w:t>
      </w:r>
    </w:p>
    <w:p w:rsidR="004C0A62" w:rsidRPr="00CF24AC" w:rsidRDefault="004C0A62" w:rsidP="000B59FA">
      <w:pPr>
        <w:ind w:left="1531"/>
        <w:rPr>
          <w:rFonts w:ascii="Arial" w:hAnsi="Arial" w:cs="Arial"/>
        </w:rPr>
      </w:pPr>
    </w:p>
    <w:tbl>
      <w:tblPr>
        <w:tblW w:w="0" w:type="auto"/>
        <w:tblInd w:w="1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5"/>
        <w:gridCol w:w="2585"/>
      </w:tblGrid>
      <w:tr w:rsidR="004C0A62" w:rsidRPr="00CF24AC" w:rsidTr="00B766AC">
        <w:trPr>
          <w:trHeight w:val="454"/>
        </w:trPr>
        <w:tc>
          <w:tcPr>
            <w:tcW w:w="2585" w:type="dxa"/>
            <w:vAlign w:val="center"/>
          </w:tcPr>
          <w:p w:rsidR="004C0A62" w:rsidRPr="00CF24AC" w:rsidRDefault="004C0A62" w:rsidP="00B77FF1">
            <w:pPr>
              <w:jc w:val="center"/>
              <w:rPr>
                <w:rFonts w:ascii="Arial" w:hAnsi="Arial" w:cs="Arial"/>
              </w:rPr>
            </w:pPr>
            <w:r w:rsidRPr="00CF24AC">
              <w:rPr>
                <w:rFonts w:ascii="Arial" w:hAnsi="Arial" w:cs="Arial"/>
              </w:rPr>
              <w:t xml:space="preserve">Catégorie </w:t>
            </w:r>
            <w:r w:rsidR="007D5484" w:rsidRPr="00CF24AC">
              <w:rPr>
                <w:rFonts w:ascii="Arial" w:hAnsi="Arial" w:cs="Arial"/>
              </w:rPr>
              <w:t xml:space="preserve">  </w:t>
            </w:r>
            <w:smartTag w:uri="urn:schemas-microsoft-com:office:smarttags" w:element="metricconverter">
              <w:smartTagPr>
                <w:attr w:name="ProductID" w:val="9 m3"/>
              </w:smartTagPr>
              <w:r w:rsidRPr="00CF24AC">
                <w:rPr>
                  <w:rFonts w:ascii="Arial" w:hAnsi="Arial" w:cs="Arial"/>
                </w:rPr>
                <w:t>9</w:t>
              </w:r>
              <w:r w:rsidR="007D5484" w:rsidRPr="00CF24AC">
                <w:rPr>
                  <w:rFonts w:ascii="Arial" w:hAnsi="Arial" w:cs="Arial"/>
                </w:rPr>
                <w:t xml:space="preserve"> </w:t>
              </w:r>
              <w:r w:rsidRPr="00CF24AC">
                <w:rPr>
                  <w:rFonts w:ascii="Arial" w:hAnsi="Arial" w:cs="Arial"/>
                </w:rPr>
                <w:t>m</w:t>
              </w:r>
              <w:r w:rsidRPr="00CF24AC">
                <w:rPr>
                  <w:rFonts w:ascii="Arial" w:hAnsi="Arial" w:cs="Arial"/>
                  <w:vertAlign w:val="superscript"/>
                </w:rPr>
                <w:t>3</w:t>
              </w:r>
            </w:smartTag>
          </w:p>
        </w:tc>
        <w:tc>
          <w:tcPr>
            <w:tcW w:w="2585" w:type="dxa"/>
            <w:vAlign w:val="center"/>
          </w:tcPr>
          <w:p w:rsidR="004C0A62" w:rsidRPr="00CF24AC" w:rsidRDefault="004C0A62" w:rsidP="00B77FF1">
            <w:pPr>
              <w:jc w:val="center"/>
              <w:rPr>
                <w:rFonts w:ascii="Arial" w:hAnsi="Arial" w:cs="Arial"/>
              </w:rPr>
            </w:pPr>
            <w:r w:rsidRPr="00CF24AC">
              <w:rPr>
                <w:rFonts w:ascii="Arial" w:hAnsi="Arial" w:cs="Arial"/>
              </w:rPr>
              <w:t>950 € par véhicule</w:t>
            </w:r>
          </w:p>
        </w:tc>
      </w:tr>
      <w:tr w:rsidR="004C0A62" w:rsidRPr="00CF24AC" w:rsidTr="00B766AC">
        <w:trPr>
          <w:trHeight w:val="454"/>
        </w:trPr>
        <w:tc>
          <w:tcPr>
            <w:tcW w:w="2585" w:type="dxa"/>
            <w:vAlign w:val="center"/>
          </w:tcPr>
          <w:p w:rsidR="004C0A62" w:rsidRPr="00CF24AC" w:rsidRDefault="004C0A62" w:rsidP="00B77FF1">
            <w:pPr>
              <w:jc w:val="center"/>
              <w:rPr>
                <w:rFonts w:ascii="Arial" w:hAnsi="Arial" w:cs="Arial"/>
              </w:rPr>
            </w:pPr>
            <w:r w:rsidRPr="00CF24AC">
              <w:rPr>
                <w:rFonts w:ascii="Arial" w:hAnsi="Arial" w:cs="Arial"/>
              </w:rPr>
              <w:t xml:space="preserve">Catégorie </w:t>
            </w:r>
            <w:smartTag w:uri="urn:schemas-microsoft-com:office:smarttags" w:element="metricconverter">
              <w:smartTagPr>
                <w:attr w:name="ProductID" w:val="12 m3"/>
              </w:smartTagPr>
              <w:r w:rsidRPr="00CF24AC">
                <w:rPr>
                  <w:rFonts w:ascii="Arial" w:hAnsi="Arial" w:cs="Arial"/>
                </w:rPr>
                <w:t>12 m</w:t>
              </w:r>
              <w:r w:rsidRPr="00CF24AC">
                <w:rPr>
                  <w:rFonts w:ascii="Arial" w:hAnsi="Arial" w:cs="Arial"/>
                  <w:vertAlign w:val="superscript"/>
                </w:rPr>
                <w:t>3</w:t>
              </w:r>
            </w:smartTag>
          </w:p>
        </w:tc>
        <w:tc>
          <w:tcPr>
            <w:tcW w:w="2585" w:type="dxa"/>
            <w:vAlign w:val="center"/>
          </w:tcPr>
          <w:p w:rsidR="004C0A62" w:rsidRPr="00CF24AC" w:rsidRDefault="004C0A62" w:rsidP="00B77FF1">
            <w:pPr>
              <w:jc w:val="center"/>
              <w:rPr>
                <w:rFonts w:ascii="Arial" w:hAnsi="Arial" w:cs="Arial"/>
              </w:rPr>
            </w:pPr>
            <w:r w:rsidRPr="00CF24AC">
              <w:rPr>
                <w:rFonts w:ascii="Arial" w:hAnsi="Arial" w:cs="Arial"/>
              </w:rPr>
              <w:t>1 150 € par véhicule</w:t>
            </w:r>
          </w:p>
        </w:tc>
      </w:tr>
      <w:tr w:rsidR="004C0A62" w:rsidRPr="00CF24AC" w:rsidTr="00B766AC">
        <w:trPr>
          <w:trHeight w:val="454"/>
        </w:trPr>
        <w:tc>
          <w:tcPr>
            <w:tcW w:w="2585" w:type="dxa"/>
            <w:vAlign w:val="center"/>
          </w:tcPr>
          <w:p w:rsidR="004C0A62" w:rsidRPr="00CF24AC" w:rsidRDefault="004C0A62" w:rsidP="00B77FF1">
            <w:pPr>
              <w:jc w:val="center"/>
              <w:rPr>
                <w:rFonts w:ascii="Arial" w:hAnsi="Arial" w:cs="Arial"/>
              </w:rPr>
            </w:pPr>
            <w:r w:rsidRPr="00CF24AC">
              <w:rPr>
                <w:rFonts w:ascii="Arial" w:hAnsi="Arial" w:cs="Arial"/>
              </w:rPr>
              <w:t xml:space="preserve">Catégorie </w:t>
            </w:r>
            <w:smartTag w:uri="urn:schemas-microsoft-com:office:smarttags" w:element="metricconverter">
              <w:smartTagPr>
                <w:attr w:name="ProductID" w:val="20 m3"/>
              </w:smartTagPr>
              <w:r w:rsidRPr="00CF24AC">
                <w:rPr>
                  <w:rFonts w:ascii="Arial" w:hAnsi="Arial" w:cs="Arial"/>
                </w:rPr>
                <w:t>20 m</w:t>
              </w:r>
              <w:r w:rsidRPr="00CF24AC">
                <w:rPr>
                  <w:rFonts w:ascii="Arial" w:hAnsi="Arial" w:cs="Arial"/>
                  <w:vertAlign w:val="superscript"/>
                </w:rPr>
                <w:t>3</w:t>
              </w:r>
            </w:smartTag>
          </w:p>
        </w:tc>
        <w:tc>
          <w:tcPr>
            <w:tcW w:w="2585" w:type="dxa"/>
            <w:vAlign w:val="center"/>
          </w:tcPr>
          <w:p w:rsidR="004C0A62" w:rsidRPr="00CF24AC" w:rsidRDefault="004C0A62" w:rsidP="00B77FF1">
            <w:pPr>
              <w:jc w:val="center"/>
              <w:rPr>
                <w:rFonts w:ascii="Arial" w:hAnsi="Arial" w:cs="Arial"/>
              </w:rPr>
            </w:pPr>
            <w:r w:rsidRPr="00CF24AC">
              <w:rPr>
                <w:rFonts w:ascii="Arial" w:hAnsi="Arial" w:cs="Arial"/>
              </w:rPr>
              <w:t>1 350 € par véhicule</w:t>
            </w:r>
          </w:p>
        </w:tc>
      </w:tr>
    </w:tbl>
    <w:p w:rsidR="008674B2" w:rsidRDefault="004C0A62" w:rsidP="00B766AC">
      <w:pPr>
        <w:rPr>
          <w:rFonts w:ascii="Arial" w:hAnsi="Arial" w:cs="Arial"/>
        </w:rPr>
      </w:pPr>
      <w:r w:rsidRPr="00CF24AC">
        <w:rPr>
          <w:rFonts w:ascii="Arial" w:hAnsi="Arial" w:cs="Arial"/>
        </w:rPr>
        <w:t>.</w:t>
      </w:r>
    </w:p>
    <w:p w:rsidR="00CF24AC" w:rsidRDefault="00CF24AC" w:rsidP="00CF24AC">
      <w:pPr>
        <w:ind w:left="1416" w:firstLine="427"/>
        <w:rPr>
          <w:rFonts w:ascii="Arial" w:hAnsi="Arial" w:cs="Arial"/>
        </w:rPr>
      </w:pPr>
    </w:p>
    <w:p w:rsidR="008674B2" w:rsidRPr="00CF24AC" w:rsidRDefault="008674B2" w:rsidP="008674B2">
      <w:pPr>
        <w:pBdr>
          <w:top w:val="single" w:sz="4" w:space="1" w:color="auto"/>
          <w:left w:val="single" w:sz="4" w:space="4" w:color="auto"/>
          <w:bottom w:val="single" w:sz="4" w:space="1" w:color="auto"/>
          <w:right w:val="single" w:sz="4" w:space="4" w:color="auto"/>
        </w:pBdr>
        <w:ind w:firstLine="709"/>
        <w:jc w:val="center"/>
        <w:rPr>
          <w:rFonts w:ascii="Arial" w:hAnsi="Arial" w:cs="Arial"/>
          <w:b/>
        </w:rPr>
      </w:pPr>
      <w:r w:rsidRPr="00CF24AC">
        <w:rPr>
          <w:rFonts w:ascii="Arial" w:hAnsi="Arial" w:cs="Arial"/>
          <w:b/>
        </w:rPr>
        <w:t>ANN</w:t>
      </w:r>
      <w:r w:rsidR="00AA5907" w:rsidRPr="00CF24AC">
        <w:rPr>
          <w:rFonts w:ascii="Arial" w:hAnsi="Arial" w:cs="Arial"/>
          <w:b/>
        </w:rPr>
        <w:t xml:space="preserve">EXE </w:t>
      </w:r>
      <w:r w:rsidR="002158A2" w:rsidRPr="00CF24AC">
        <w:rPr>
          <w:rFonts w:ascii="Arial" w:hAnsi="Arial" w:cs="Arial"/>
          <w:b/>
        </w:rPr>
        <w:t>4</w:t>
      </w:r>
      <w:r w:rsidR="00865879" w:rsidRPr="00CF24AC">
        <w:rPr>
          <w:rFonts w:ascii="Arial" w:hAnsi="Arial" w:cs="Arial"/>
          <w:b/>
        </w:rPr>
        <w:t xml:space="preserve"> : </w:t>
      </w:r>
      <w:r w:rsidRPr="00CF24AC">
        <w:rPr>
          <w:rFonts w:ascii="Arial" w:hAnsi="Arial" w:cs="Arial"/>
          <w:b/>
        </w:rPr>
        <w:t xml:space="preserve">Tableau de gestion de la location </w:t>
      </w:r>
      <w:r w:rsidR="009523E7">
        <w:rPr>
          <w:rFonts w:ascii="Arial" w:hAnsi="Arial" w:cs="Arial"/>
          <w:b/>
        </w:rPr>
        <w:t>2013</w:t>
      </w:r>
    </w:p>
    <w:p w:rsidR="00BF3C1C" w:rsidRPr="00CF24AC" w:rsidRDefault="00BF3C1C" w:rsidP="000B59FA">
      <w:pPr>
        <w:ind w:left="1531" w:firstLine="709"/>
        <w:rPr>
          <w:rFonts w:ascii="Arial" w:hAnsi="Arial" w:cs="Arial"/>
        </w:rPr>
      </w:pPr>
    </w:p>
    <w:p w:rsidR="00BF3C1C" w:rsidRPr="00CF24AC" w:rsidRDefault="00B766AC" w:rsidP="00B766AC">
      <w:pPr>
        <w:jc w:val="both"/>
        <w:rPr>
          <w:rFonts w:ascii="Arial" w:hAnsi="Arial" w:cs="Arial"/>
        </w:rPr>
      </w:pPr>
      <w:r>
        <w:rPr>
          <w:rFonts w:ascii="Arial" w:hAnsi="Arial" w:cs="Arial"/>
        </w:rPr>
        <w:t>Tableau de</w:t>
      </w:r>
      <w:r w:rsidR="00BF3C1C" w:rsidRPr="00CF24AC">
        <w:rPr>
          <w:rFonts w:ascii="Arial" w:hAnsi="Arial" w:cs="Arial"/>
        </w:rPr>
        <w:t xml:space="preserve"> synthèse des données comptables pour l’exercice </w:t>
      </w:r>
      <w:r w:rsidR="009523E7">
        <w:rPr>
          <w:rFonts w:ascii="Arial" w:hAnsi="Arial" w:cs="Arial"/>
        </w:rPr>
        <w:t>2013</w:t>
      </w:r>
      <w:r>
        <w:rPr>
          <w:rFonts w:ascii="Arial" w:hAnsi="Arial" w:cs="Arial"/>
        </w:rPr>
        <w:t xml:space="preserve"> concernant </w:t>
      </w:r>
      <w:r w:rsidR="00BF3C1C" w:rsidRPr="00CF24AC">
        <w:rPr>
          <w:rFonts w:ascii="Arial" w:hAnsi="Arial" w:cs="Arial"/>
        </w:rPr>
        <w:t>l’activité de location.</w:t>
      </w:r>
    </w:p>
    <w:p w:rsidR="008674B2" w:rsidRPr="00CF24AC" w:rsidRDefault="008674B2" w:rsidP="000B59FA">
      <w:pPr>
        <w:ind w:left="1531" w:firstLine="709"/>
        <w:rPr>
          <w:rFonts w:ascii="Arial" w:hAnsi="Arial" w:cs="Arial"/>
        </w:rPr>
      </w:pPr>
    </w:p>
    <w:tbl>
      <w:tblPr>
        <w:tblW w:w="9651" w:type="dxa"/>
        <w:tblInd w:w="58" w:type="dxa"/>
        <w:tblCellMar>
          <w:left w:w="70" w:type="dxa"/>
          <w:right w:w="70" w:type="dxa"/>
        </w:tblCellMar>
        <w:tblLook w:val="0000" w:firstRow="0" w:lastRow="0" w:firstColumn="0" w:lastColumn="0" w:noHBand="0" w:noVBand="0"/>
      </w:tblPr>
      <w:tblGrid>
        <w:gridCol w:w="1181"/>
        <w:gridCol w:w="1141"/>
        <w:gridCol w:w="1454"/>
        <w:gridCol w:w="1968"/>
        <w:gridCol w:w="1365"/>
        <w:gridCol w:w="2896"/>
      </w:tblGrid>
      <w:tr w:rsidR="008674B2" w:rsidRPr="00CF24AC">
        <w:trPr>
          <w:trHeight w:val="258"/>
        </w:trPr>
        <w:tc>
          <w:tcPr>
            <w:tcW w:w="9651"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tcPr>
          <w:p w:rsidR="008674B2" w:rsidRPr="00CF24AC" w:rsidRDefault="008674B2" w:rsidP="00B37B6B">
            <w:pPr>
              <w:jc w:val="center"/>
              <w:rPr>
                <w:rFonts w:ascii="Arial" w:hAnsi="Arial" w:cs="Arial"/>
                <w:b/>
                <w:bCs/>
              </w:rPr>
            </w:pPr>
            <w:r w:rsidRPr="00CF24AC">
              <w:rPr>
                <w:rFonts w:ascii="Arial" w:hAnsi="Arial" w:cs="Arial"/>
                <w:b/>
                <w:bCs/>
              </w:rPr>
              <w:t xml:space="preserve">Tableau de gestion de la location exercice </w:t>
            </w:r>
            <w:r w:rsidR="009523E7">
              <w:rPr>
                <w:rFonts w:ascii="Arial" w:hAnsi="Arial" w:cs="Arial"/>
                <w:b/>
                <w:bCs/>
              </w:rPr>
              <w:t>2013</w:t>
            </w:r>
            <w:r w:rsidR="00BF3C1C" w:rsidRPr="00CF24AC">
              <w:rPr>
                <w:rFonts w:ascii="Arial" w:hAnsi="Arial" w:cs="Arial"/>
                <w:b/>
                <w:bCs/>
              </w:rPr>
              <w:t xml:space="preserve"> </w:t>
            </w:r>
            <w:r w:rsidR="00B766AC">
              <w:rPr>
                <w:rFonts w:ascii="Arial" w:hAnsi="Arial" w:cs="Arial"/>
                <w:b/>
                <w:bCs/>
              </w:rPr>
              <w:t>(</w:t>
            </w:r>
            <w:r w:rsidR="00BF3C1C" w:rsidRPr="00CF24AC">
              <w:rPr>
                <w:rFonts w:ascii="Arial" w:hAnsi="Arial" w:cs="Arial"/>
                <w:b/>
                <w:bCs/>
              </w:rPr>
              <w:t>en €</w:t>
            </w:r>
            <w:r w:rsidR="00B766AC">
              <w:rPr>
                <w:rFonts w:ascii="Arial" w:hAnsi="Arial" w:cs="Arial"/>
                <w:b/>
                <w:bCs/>
              </w:rPr>
              <w:t>)</w:t>
            </w:r>
          </w:p>
        </w:tc>
      </w:tr>
      <w:tr w:rsidR="008674B2" w:rsidRPr="00CF24AC" w:rsidTr="00B766AC">
        <w:trPr>
          <w:trHeight w:val="515"/>
        </w:trPr>
        <w:tc>
          <w:tcPr>
            <w:tcW w:w="1078" w:type="dxa"/>
            <w:tcBorders>
              <w:top w:val="nil"/>
              <w:left w:val="single" w:sz="4" w:space="0" w:color="auto"/>
              <w:bottom w:val="single" w:sz="4" w:space="0" w:color="auto"/>
              <w:right w:val="single" w:sz="4" w:space="0" w:color="auto"/>
            </w:tcBorders>
            <w:shd w:val="clear" w:color="auto" w:fill="auto"/>
            <w:vAlign w:val="center"/>
          </w:tcPr>
          <w:p w:rsidR="008674B2" w:rsidRPr="00CF24AC" w:rsidRDefault="008674B2">
            <w:pPr>
              <w:rPr>
                <w:rFonts w:ascii="Arial" w:hAnsi="Arial" w:cs="Arial"/>
              </w:rPr>
            </w:pPr>
            <w:r w:rsidRPr="00CF24AC">
              <w:rPr>
                <w:rFonts w:ascii="Arial" w:hAnsi="Arial" w:cs="Arial"/>
              </w:rPr>
              <w:t> </w:t>
            </w:r>
          </w:p>
        </w:tc>
        <w:tc>
          <w:tcPr>
            <w:tcW w:w="1078" w:type="dxa"/>
            <w:tcBorders>
              <w:top w:val="nil"/>
              <w:left w:val="nil"/>
              <w:bottom w:val="single" w:sz="4" w:space="0" w:color="auto"/>
              <w:right w:val="single" w:sz="4" w:space="0" w:color="auto"/>
            </w:tcBorders>
            <w:shd w:val="clear" w:color="auto" w:fill="auto"/>
            <w:vAlign w:val="center"/>
          </w:tcPr>
          <w:p w:rsidR="008674B2" w:rsidRPr="00CF24AC" w:rsidRDefault="008674B2">
            <w:pPr>
              <w:rPr>
                <w:rFonts w:ascii="Arial" w:hAnsi="Arial" w:cs="Arial"/>
              </w:rPr>
            </w:pPr>
            <w:r w:rsidRPr="00CF24AC">
              <w:rPr>
                <w:rFonts w:ascii="Arial" w:hAnsi="Arial" w:cs="Arial"/>
              </w:rPr>
              <w:t> </w:t>
            </w:r>
          </w:p>
        </w:tc>
        <w:tc>
          <w:tcPr>
            <w:tcW w:w="4599" w:type="dxa"/>
            <w:gridSpan w:val="3"/>
            <w:tcBorders>
              <w:top w:val="nil"/>
              <w:left w:val="nil"/>
              <w:bottom w:val="single" w:sz="4" w:space="0" w:color="auto"/>
              <w:right w:val="single" w:sz="4" w:space="0" w:color="auto"/>
            </w:tcBorders>
            <w:shd w:val="clear" w:color="auto" w:fill="auto"/>
            <w:vAlign w:val="center"/>
          </w:tcPr>
          <w:p w:rsidR="008674B2" w:rsidRPr="00CF24AC" w:rsidRDefault="008674B2">
            <w:pPr>
              <w:jc w:val="center"/>
              <w:rPr>
                <w:rFonts w:ascii="Arial" w:hAnsi="Arial" w:cs="Arial"/>
              </w:rPr>
            </w:pPr>
            <w:r w:rsidRPr="00CF24AC">
              <w:rPr>
                <w:rFonts w:ascii="Arial" w:hAnsi="Arial" w:cs="Arial"/>
              </w:rPr>
              <w:t>CA TTC par catégorie</w:t>
            </w:r>
          </w:p>
        </w:tc>
        <w:tc>
          <w:tcPr>
            <w:tcW w:w="2896" w:type="dxa"/>
            <w:tcBorders>
              <w:top w:val="nil"/>
              <w:left w:val="nil"/>
              <w:bottom w:val="single" w:sz="4" w:space="0" w:color="auto"/>
              <w:right w:val="single" w:sz="4" w:space="0" w:color="auto"/>
            </w:tcBorders>
            <w:shd w:val="clear" w:color="auto" w:fill="auto"/>
            <w:vAlign w:val="center"/>
          </w:tcPr>
          <w:p w:rsidR="00F74B52" w:rsidRPr="00CF24AC" w:rsidRDefault="00F74B52" w:rsidP="00B766AC">
            <w:pPr>
              <w:jc w:val="center"/>
              <w:rPr>
                <w:rFonts w:ascii="Arial" w:hAnsi="Arial" w:cs="Arial"/>
              </w:rPr>
            </w:pPr>
            <w:r w:rsidRPr="00CF24AC">
              <w:rPr>
                <w:rFonts w:ascii="Arial" w:hAnsi="Arial" w:cs="Arial"/>
              </w:rPr>
              <w:t>C</w:t>
            </w:r>
            <w:r w:rsidR="008674B2" w:rsidRPr="00CF24AC">
              <w:rPr>
                <w:rFonts w:ascii="Arial" w:hAnsi="Arial" w:cs="Arial"/>
              </w:rPr>
              <w:t>harges HT</w:t>
            </w:r>
          </w:p>
        </w:tc>
      </w:tr>
      <w:tr w:rsidR="00F74B52" w:rsidRPr="00CF24AC">
        <w:trPr>
          <w:trHeight w:val="799"/>
        </w:trPr>
        <w:tc>
          <w:tcPr>
            <w:tcW w:w="1078" w:type="dxa"/>
            <w:tcBorders>
              <w:top w:val="nil"/>
              <w:left w:val="single" w:sz="4" w:space="0" w:color="auto"/>
              <w:bottom w:val="single" w:sz="4" w:space="0" w:color="auto"/>
              <w:right w:val="single" w:sz="4" w:space="0" w:color="auto"/>
            </w:tcBorders>
            <w:shd w:val="clear" w:color="auto" w:fill="auto"/>
            <w:vAlign w:val="center"/>
          </w:tcPr>
          <w:p w:rsidR="00F74B52" w:rsidRPr="00CF24AC" w:rsidRDefault="00F74B52">
            <w:pPr>
              <w:jc w:val="center"/>
              <w:rPr>
                <w:rFonts w:ascii="Arial" w:hAnsi="Arial" w:cs="Arial"/>
              </w:rPr>
            </w:pPr>
            <w:r w:rsidRPr="00CF24AC">
              <w:rPr>
                <w:rFonts w:ascii="Arial" w:hAnsi="Arial" w:cs="Arial"/>
              </w:rPr>
              <w:t>Catégorie</w:t>
            </w:r>
          </w:p>
        </w:tc>
        <w:tc>
          <w:tcPr>
            <w:tcW w:w="1078" w:type="dxa"/>
            <w:tcBorders>
              <w:top w:val="nil"/>
              <w:left w:val="nil"/>
              <w:bottom w:val="single" w:sz="4" w:space="0" w:color="auto"/>
              <w:right w:val="single" w:sz="4" w:space="0" w:color="auto"/>
            </w:tcBorders>
            <w:shd w:val="clear" w:color="auto" w:fill="auto"/>
            <w:vAlign w:val="center"/>
          </w:tcPr>
          <w:p w:rsidR="00F74B52" w:rsidRPr="00CF24AC" w:rsidRDefault="00F74B52">
            <w:pPr>
              <w:jc w:val="center"/>
              <w:rPr>
                <w:rFonts w:ascii="Arial" w:hAnsi="Arial" w:cs="Arial"/>
              </w:rPr>
            </w:pPr>
            <w:r w:rsidRPr="00CF24AC">
              <w:rPr>
                <w:rFonts w:ascii="Arial" w:hAnsi="Arial" w:cs="Arial"/>
              </w:rPr>
              <w:t>Nombre de véhicules</w:t>
            </w:r>
          </w:p>
        </w:tc>
        <w:tc>
          <w:tcPr>
            <w:tcW w:w="1454" w:type="dxa"/>
            <w:tcBorders>
              <w:top w:val="nil"/>
              <w:left w:val="nil"/>
              <w:bottom w:val="single" w:sz="4" w:space="0" w:color="auto"/>
              <w:right w:val="single" w:sz="4" w:space="0" w:color="auto"/>
            </w:tcBorders>
            <w:shd w:val="clear" w:color="auto" w:fill="auto"/>
            <w:vAlign w:val="center"/>
          </w:tcPr>
          <w:p w:rsidR="00F74B52" w:rsidRPr="00CF24AC" w:rsidRDefault="00F74B52">
            <w:pPr>
              <w:jc w:val="center"/>
              <w:rPr>
                <w:rFonts w:ascii="Arial" w:hAnsi="Arial" w:cs="Arial"/>
              </w:rPr>
            </w:pPr>
            <w:r w:rsidRPr="00CF24AC">
              <w:rPr>
                <w:rFonts w:ascii="Arial" w:hAnsi="Arial" w:cs="Arial"/>
              </w:rPr>
              <w:t>Location de véhicules</w:t>
            </w:r>
          </w:p>
        </w:tc>
        <w:tc>
          <w:tcPr>
            <w:tcW w:w="1780" w:type="dxa"/>
            <w:tcBorders>
              <w:top w:val="nil"/>
              <w:left w:val="nil"/>
              <w:bottom w:val="single" w:sz="4" w:space="0" w:color="auto"/>
              <w:right w:val="single" w:sz="4" w:space="0" w:color="auto"/>
            </w:tcBorders>
            <w:shd w:val="clear" w:color="auto" w:fill="auto"/>
            <w:vAlign w:val="center"/>
          </w:tcPr>
          <w:p w:rsidR="00F74B52" w:rsidRPr="00CF24AC" w:rsidRDefault="00F74B52">
            <w:pPr>
              <w:jc w:val="center"/>
              <w:rPr>
                <w:rFonts w:ascii="Arial" w:hAnsi="Arial" w:cs="Arial"/>
              </w:rPr>
            </w:pPr>
            <w:r w:rsidRPr="00CF24AC">
              <w:rPr>
                <w:rFonts w:ascii="Arial" w:hAnsi="Arial" w:cs="Arial"/>
              </w:rPr>
              <w:t>Services complémentaires</w:t>
            </w:r>
          </w:p>
        </w:tc>
        <w:tc>
          <w:tcPr>
            <w:tcW w:w="1365" w:type="dxa"/>
            <w:tcBorders>
              <w:top w:val="nil"/>
              <w:left w:val="nil"/>
              <w:bottom w:val="single" w:sz="4" w:space="0" w:color="auto"/>
              <w:right w:val="single" w:sz="4" w:space="0" w:color="auto"/>
            </w:tcBorders>
            <w:shd w:val="clear" w:color="auto" w:fill="auto"/>
            <w:vAlign w:val="center"/>
          </w:tcPr>
          <w:p w:rsidR="00F74B52" w:rsidRPr="00CF24AC" w:rsidRDefault="00F74B52">
            <w:pPr>
              <w:jc w:val="center"/>
              <w:rPr>
                <w:rFonts w:ascii="Arial" w:hAnsi="Arial" w:cs="Arial"/>
              </w:rPr>
            </w:pPr>
            <w:r w:rsidRPr="00CF24AC">
              <w:rPr>
                <w:rFonts w:ascii="Arial" w:hAnsi="Arial" w:cs="Arial"/>
              </w:rPr>
              <w:t>CA TTC GLOBAL</w:t>
            </w:r>
          </w:p>
        </w:tc>
        <w:tc>
          <w:tcPr>
            <w:tcW w:w="2896" w:type="dxa"/>
            <w:tcBorders>
              <w:top w:val="nil"/>
              <w:left w:val="nil"/>
              <w:bottom w:val="single" w:sz="4" w:space="0" w:color="auto"/>
              <w:right w:val="single" w:sz="4" w:space="0" w:color="auto"/>
            </w:tcBorders>
            <w:shd w:val="clear" w:color="auto" w:fill="auto"/>
            <w:vAlign w:val="center"/>
          </w:tcPr>
          <w:p w:rsidR="004C0A62" w:rsidRPr="00CF24AC" w:rsidRDefault="00ED4DD4" w:rsidP="00ED4DD4">
            <w:pPr>
              <w:jc w:val="center"/>
              <w:rPr>
                <w:rFonts w:ascii="Arial" w:hAnsi="Arial" w:cs="Arial"/>
              </w:rPr>
            </w:pPr>
            <w:r w:rsidRPr="00CF24AC">
              <w:rPr>
                <w:rFonts w:ascii="Arial" w:hAnsi="Arial" w:cs="Arial"/>
              </w:rPr>
              <w:t xml:space="preserve">Fonctionnement </w:t>
            </w:r>
          </w:p>
          <w:p w:rsidR="00F74B52" w:rsidRPr="00CF24AC" w:rsidRDefault="00ED4DD4" w:rsidP="00ED4DD4">
            <w:pPr>
              <w:jc w:val="center"/>
              <w:rPr>
                <w:rFonts w:ascii="Arial" w:hAnsi="Arial" w:cs="Arial"/>
              </w:rPr>
            </w:pPr>
            <w:r w:rsidRPr="00CF24AC">
              <w:rPr>
                <w:rFonts w:ascii="Arial" w:hAnsi="Arial" w:cs="Arial"/>
              </w:rPr>
              <w:t>et loyers</w:t>
            </w:r>
            <w:r w:rsidR="004C0A62" w:rsidRPr="00CF24AC">
              <w:rPr>
                <w:rFonts w:ascii="Arial" w:hAnsi="Arial" w:cs="Arial"/>
              </w:rPr>
              <w:t xml:space="preserve"> d’Eurolise</w:t>
            </w:r>
          </w:p>
        </w:tc>
      </w:tr>
      <w:tr w:rsidR="00F74B52" w:rsidRPr="00CF24AC">
        <w:trPr>
          <w:trHeight w:val="258"/>
        </w:trPr>
        <w:tc>
          <w:tcPr>
            <w:tcW w:w="1078" w:type="dxa"/>
            <w:tcBorders>
              <w:top w:val="nil"/>
              <w:left w:val="single" w:sz="4" w:space="0" w:color="auto"/>
              <w:bottom w:val="single" w:sz="4" w:space="0" w:color="auto"/>
              <w:right w:val="single" w:sz="4" w:space="0" w:color="auto"/>
            </w:tcBorders>
            <w:shd w:val="clear" w:color="auto" w:fill="auto"/>
            <w:noWrap/>
            <w:vAlign w:val="bottom"/>
          </w:tcPr>
          <w:p w:rsidR="00F74B52" w:rsidRPr="00CF24AC" w:rsidRDefault="00F74B52">
            <w:pPr>
              <w:jc w:val="center"/>
              <w:rPr>
                <w:rFonts w:ascii="Arial" w:hAnsi="Arial" w:cs="Arial"/>
              </w:rPr>
            </w:pPr>
            <w:smartTag w:uri="urn:schemas-microsoft-com:office:smarttags" w:element="metricconverter">
              <w:smartTagPr>
                <w:attr w:name="ProductID" w:val="9 m3"/>
              </w:smartTagPr>
              <w:r w:rsidRPr="00CF24AC">
                <w:rPr>
                  <w:rFonts w:ascii="Arial" w:hAnsi="Arial" w:cs="Arial"/>
                </w:rPr>
                <w:t>9 m</w:t>
              </w:r>
              <w:r w:rsidRPr="00CF24AC">
                <w:rPr>
                  <w:rFonts w:ascii="Arial" w:hAnsi="Arial" w:cs="Arial"/>
                  <w:vertAlign w:val="superscript"/>
                </w:rPr>
                <w:t>3</w:t>
              </w:r>
            </w:smartTag>
          </w:p>
        </w:tc>
        <w:tc>
          <w:tcPr>
            <w:tcW w:w="1078" w:type="dxa"/>
            <w:tcBorders>
              <w:top w:val="nil"/>
              <w:left w:val="nil"/>
              <w:bottom w:val="single" w:sz="4" w:space="0" w:color="auto"/>
              <w:right w:val="single" w:sz="4" w:space="0" w:color="auto"/>
            </w:tcBorders>
            <w:shd w:val="clear" w:color="auto" w:fill="auto"/>
            <w:noWrap/>
            <w:vAlign w:val="bottom"/>
          </w:tcPr>
          <w:p w:rsidR="00F74B52" w:rsidRPr="00CF24AC" w:rsidRDefault="00F74B52">
            <w:pPr>
              <w:jc w:val="center"/>
              <w:rPr>
                <w:rFonts w:ascii="Arial" w:hAnsi="Arial" w:cs="Arial"/>
              </w:rPr>
            </w:pPr>
            <w:r w:rsidRPr="00CF24AC">
              <w:rPr>
                <w:rFonts w:ascii="Arial" w:hAnsi="Arial" w:cs="Arial"/>
              </w:rPr>
              <w:t>3</w:t>
            </w:r>
          </w:p>
        </w:tc>
        <w:tc>
          <w:tcPr>
            <w:tcW w:w="1454" w:type="dxa"/>
            <w:tcBorders>
              <w:top w:val="nil"/>
              <w:left w:val="nil"/>
              <w:bottom w:val="single" w:sz="4" w:space="0" w:color="auto"/>
              <w:right w:val="single" w:sz="4" w:space="0" w:color="auto"/>
            </w:tcBorders>
            <w:shd w:val="clear" w:color="auto" w:fill="auto"/>
            <w:noWrap/>
            <w:vAlign w:val="bottom"/>
          </w:tcPr>
          <w:p w:rsidR="00F74B52" w:rsidRPr="00CF24AC" w:rsidRDefault="00F74B52">
            <w:pPr>
              <w:jc w:val="center"/>
              <w:rPr>
                <w:rFonts w:ascii="Arial" w:hAnsi="Arial" w:cs="Arial"/>
              </w:rPr>
            </w:pPr>
            <w:r w:rsidRPr="00CF24AC">
              <w:rPr>
                <w:rFonts w:ascii="Arial" w:hAnsi="Arial" w:cs="Arial"/>
              </w:rPr>
              <w:t>16</w:t>
            </w:r>
            <w:r w:rsidR="00ED4DD4" w:rsidRPr="00CF24AC">
              <w:rPr>
                <w:rFonts w:ascii="Arial" w:hAnsi="Arial" w:cs="Arial"/>
              </w:rPr>
              <w:t xml:space="preserve"> </w:t>
            </w:r>
            <w:r w:rsidRPr="00CF24AC">
              <w:rPr>
                <w:rFonts w:ascii="Arial" w:hAnsi="Arial" w:cs="Arial"/>
              </w:rPr>
              <w:t>654</w:t>
            </w:r>
          </w:p>
        </w:tc>
        <w:tc>
          <w:tcPr>
            <w:tcW w:w="1780" w:type="dxa"/>
            <w:tcBorders>
              <w:top w:val="nil"/>
              <w:left w:val="nil"/>
              <w:bottom w:val="single" w:sz="4" w:space="0" w:color="auto"/>
              <w:right w:val="single" w:sz="4" w:space="0" w:color="auto"/>
            </w:tcBorders>
            <w:shd w:val="clear" w:color="auto" w:fill="auto"/>
            <w:noWrap/>
            <w:vAlign w:val="bottom"/>
          </w:tcPr>
          <w:p w:rsidR="00F74B52" w:rsidRPr="00CF24AC" w:rsidRDefault="00F74B52">
            <w:pPr>
              <w:jc w:val="center"/>
              <w:rPr>
                <w:rFonts w:ascii="Arial" w:hAnsi="Arial" w:cs="Arial"/>
              </w:rPr>
            </w:pPr>
            <w:r w:rsidRPr="00CF24AC">
              <w:rPr>
                <w:rFonts w:ascii="Arial" w:hAnsi="Arial" w:cs="Arial"/>
              </w:rPr>
              <w:t>462</w:t>
            </w:r>
          </w:p>
        </w:tc>
        <w:tc>
          <w:tcPr>
            <w:tcW w:w="1365" w:type="dxa"/>
            <w:tcBorders>
              <w:top w:val="nil"/>
              <w:left w:val="nil"/>
              <w:bottom w:val="single" w:sz="4" w:space="0" w:color="auto"/>
              <w:right w:val="single" w:sz="4" w:space="0" w:color="auto"/>
            </w:tcBorders>
            <w:shd w:val="clear" w:color="auto" w:fill="auto"/>
            <w:noWrap/>
            <w:vAlign w:val="bottom"/>
          </w:tcPr>
          <w:p w:rsidR="00F74B52" w:rsidRPr="00CF24AC" w:rsidRDefault="00F74B52">
            <w:pPr>
              <w:jc w:val="center"/>
              <w:rPr>
                <w:rFonts w:ascii="Arial" w:hAnsi="Arial" w:cs="Arial"/>
              </w:rPr>
            </w:pPr>
            <w:r w:rsidRPr="00CF24AC">
              <w:rPr>
                <w:rFonts w:ascii="Arial" w:hAnsi="Arial" w:cs="Arial"/>
              </w:rPr>
              <w:t>17</w:t>
            </w:r>
            <w:r w:rsidR="00ED4DD4" w:rsidRPr="00CF24AC">
              <w:rPr>
                <w:rFonts w:ascii="Arial" w:hAnsi="Arial" w:cs="Arial"/>
              </w:rPr>
              <w:t xml:space="preserve"> </w:t>
            </w:r>
            <w:r w:rsidRPr="00CF24AC">
              <w:rPr>
                <w:rFonts w:ascii="Arial" w:hAnsi="Arial" w:cs="Arial"/>
              </w:rPr>
              <w:t>116</w:t>
            </w:r>
          </w:p>
        </w:tc>
        <w:tc>
          <w:tcPr>
            <w:tcW w:w="2896" w:type="dxa"/>
            <w:tcBorders>
              <w:top w:val="nil"/>
              <w:left w:val="nil"/>
              <w:bottom w:val="single" w:sz="4" w:space="0" w:color="auto"/>
              <w:right w:val="single" w:sz="4" w:space="0" w:color="auto"/>
            </w:tcBorders>
            <w:shd w:val="clear" w:color="auto" w:fill="auto"/>
            <w:noWrap/>
            <w:vAlign w:val="bottom"/>
          </w:tcPr>
          <w:p w:rsidR="00F74B52" w:rsidRPr="00CF24AC" w:rsidRDefault="00F74B52">
            <w:pPr>
              <w:jc w:val="center"/>
              <w:rPr>
                <w:rFonts w:ascii="Arial" w:hAnsi="Arial" w:cs="Arial"/>
              </w:rPr>
            </w:pPr>
            <w:r w:rsidRPr="00CF24AC">
              <w:rPr>
                <w:rFonts w:ascii="Arial" w:hAnsi="Arial" w:cs="Arial"/>
              </w:rPr>
              <w:t>13 072</w:t>
            </w:r>
          </w:p>
        </w:tc>
      </w:tr>
      <w:tr w:rsidR="00F74B52" w:rsidRPr="00CF24AC">
        <w:trPr>
          <w:trHeight w:val="258"/>
        </w:trPr>
        <w:tc>
          <w:tcPr>
            <w:tcW w:w="1078" w:type="dxa"/>
            <w:tcBorders>
              <w:top w:val="nil"/>
              <w:left w:val="single" w:sz="4" w:space="0" w:color="auto"/>
              <w:bottom w:val="single" w:sz="4" w:space="0" w:color="auto"/>
              <w:right w:val="single" w:sz="4" w:space="0" w:color="auto"/>
            </w:tcBorders>
            <w:shd w:val="clear" w:color="auto" w:fill="auto"/>
            <w:noWrap/>
            <w:vAlign w:val="bottom"/>
          </w:tcPr>
          <w:p w:rsidR="00F74B52" w:rsidRPr="00CF24AC" w:rsidRDefault="00F74B52">
            <w:pPr>
              <w:jc w:val="center"/>
              <w:rPr>
                <w:rFonts w:ascii="Arial" w:hAnsi="Arial" w:cs="Arial"/>
              </w:rPr>
            </w:pPr>
            <w:smartTag w:uri="urn:schemas-microsoft-com:office:smarttags" w:element="metricconverter">
              <w:smartTagPr>
                <w:attr w:name="ProductID" w:val="12 m3"/>
              </w:smartTagPr>
              <w:r w:rsidRPr="00CF24AC">
                <w:rPr>
                  <w:rFonts w:ascii="Arial" w:hAnsi="Arial" w:cs="Arial"/>
                </w:rPr>
                <w:t>12 m</w:t>
              </w:r>
              <w:r w:rsidRPr="00CF24AC">
                <w:rPr>
                  <w:rFonts w:ascii="Arial" w:hAnsi="Arial" w:cs="Arial"/>
                  <w:vertAlign w:val="superscript"/>
                </w:rPr>
                <w:t>3</w:t>
              </w:r>
            </w:smartTag>
          </w:p>
        </w:tc>
        <w:tc>
          <w:tcPr>
            <w:tcW w:w="1078" w:type="dxa"/>
            <w:tcBorders>
              <w:top w:val="nil"/>
              <w:left w:val="nil"/>
              <w:bottom w:val="single" w:sz="4" w:space="0" w:color="auto"/>
              <w:right w:val="single" w:sz="4" w:space="0" w:color="auto"/>
            </w:tcBorders>
            <w:shd w:val="clear" w:color="auto" w:fill="auto"/>
            <w:noWrap/>
            <w:vAlign w:val="bottom"/>
          </w:tcPr>
          <w:p w:rsidR="00F74B52" w:rsidRPr="00CF24AC" w:rsidRDefault="00F74B52">
            <w:pPr>
              <w:jc w:val="center"/>
              <w:rPr>
                <w:rFonts w:ascii="Arial" w:hAnsi="Arial" w:cs="Arial"/>
              </w:rPr>
            </w:pPr>
            <w:r w:rsidRPr="00CF24AC">
              <w:rPr>
                <w:rFonts w:ascii="Arial" w:hAnsi="Arial" w:cs="Arial"/>
              </w:rPr>
              <w:t>2</w:t>
            </w:r>
          </w:p>
        </w:tc>
        <w:tc>
          <w:tcPr>
            <w:tcW w:w="1454" w:type="dxa"/>
            <w:tcBorders>
              <w:top w:val="nil"/>
              <w:left w:val="nil"/>
              <w:bottom w:val="single" w:sz="4" w:space="0" w:color="auto"/>
              <w:right w:val="single" w:sz="4" w:space="0" w:color="auto"/>
            </w:tcBorders>
            <w:shd w:val="clear" w:color="auto" w:fill="auto"/>
            <w:noWrap/>
            <w:vAlign w:val="bottom"/>
          </w:tcPr>
          <w:p w:rsidR="00F74B52" w:rsidRPr="00CF24AC" w:rsidRDefault="00F74B52">
            <w:pPr>
              <w:jc w:val="center"/>
              <w:rPr>
                <w:rFonts w:ascii="Arial" w:hAnsi="Arial" w:cs="Arial"/>
              </w:rPr>
            </w:pPr>
            <w:r w:rsidRPr="00CF24AC">
              <w:rPr>
                <w:rFonts w:ascii="Arial" w:hAnsi="Arial" w:cs="Arial"/>
              </w:rPr>
              <w:t>26</w:t>
            </w:r>
            <w:r w:rsidR="00ED4DD4" w:rsidRPr="00CF24AC">
              <w:rPr>
                <w:rFonts w:ascii="Arial" w:hAnsi="Arial" w:cs="Arial"/>
              </w:rPr>
              <w:t xml:space="preserve"> </w:t>
            </w:r>
            <w:r w:rsidRPr="00CF24AC">
              <w:rPr>
                <w:rFonts w:ascii="Arial" w:hAnsi="Arial" w:cs="Arial"/>
              </w:rPr>
              <w:t>714</w:t>
            </w:r>
          </w:p>
        </w:tc>
        <w:tc>
          <w:tcPr>
            <w:tcW w:w="1780" w:type="dxa"/>
            <w:tcBorders>
              <w:top w:val="nil"/>
              <w:left w:val="nil"/>
              <w:bottom w:val="single" w:sz="4" w:space="0" w:color="auto"/>
              <w:right w:val="single" w:sz="4" w:space="0" w:color="auto"/>
            </w:tcBorders>
            <w:shd w:val="clear" w:color="auto" w:fill="auto"/>
            <w:noWrap/>
            <w:vAlign w:val="bottom"/>
          </w:tcPr>
          <w:p w:rsidR="00F74B52" w:rsidRPr="00CF24AC" w:rsidRDefault="00F74B52">
            <w:pPr>
              <w:jc w:val="center"/>
              <w:rPr>
                <w:rFonts w:ascii="Arial" w:hAnsi="Arial" w:cs="Arial"/>
              </w:rPr>
            </w:pPr>
            <w:r w:rsidRPr="00CF24AC">
              <w:rPr>
                <w:rFonts w:ascii="Arial" w:hAnsi="Arial" w:cs="Arial"/>
              </w:rPr>
              <w:t>316</w:t>
            </w:r>
          </w:p>
        </w:tc>
        <w:tc>
          <w:tcPr>
            <w:tcW w:w="1365" w:type="dxa"/>
            <w:tcBorders>
              <w:top w:val="nil"/>
              <w:left w:val="nil"/>
              <w:bottom w:val="single" w:sz="4" w:space="0" w:color="auto"/>
              <w:right w:val="single" w:sz="4" w:space="0" w:color="auto"/>
            </w:tcBorders>
            <w:shd w:val="clear" w:color="auto" w:fill="auto"/>
            <w:noWrap/>
            <w:vAlign w:val="bottom"/>
          </w:tcPr>
          <w:p w:rsidR="00F74B52" w:rsidRPr="00CF24AC" w:rsidRDefault="00F74B52">
            <w:pPr>
              <w:jc w:val="center"/>
              <w:rPr>
                <w:rFonts w:ascii="Arial" w:hAnsi="Arial" w:cs="Arial"/>
              </w:rPr>
            </w:pPr>
            <w:r w:rsidRPr="00CF24AC">
              <w:rPr>
                <w:rFonts w:ascii="Arial" w:hAnsi="Arial" w:cs="Arial"/>
              </w:rPr>
              <w:t>27</w:t>
            </w:r>
            <w:r w:rsidR="00ED4DD4" w:rsidRPr="00CF24AC">
              <w:rPr>
                <w:rFonts w:ascii="Arial" w:hAnsi="Arial" w:cs="Arial"/>
              </w:rPr>
              <w:t xml:space="preserve"> </w:t>
            </w:r>
            <w:r w:rsidRPr="00CF24AC">
              <w:rPr>
                <w:rFonts w:ascii="Arial" w:hAnsi="Arial" w:cs="Arial"/>
              </w:rPr>
              <w:t>030</w:t>
            </w:r>
          </w:p>
        </w:tc>
        <w:tc>
          <w:tcPr>
            <w:tcW w:w="2896" w:type="dxa"/>
            <w:tcBorders>
              <w:top w:val="nil"/>
              <w:left w:val="nil"/>
              <w:bottom w:val="nil"/>
              <w:right w:val="single" w:sz="4" w:space="0" w:color="auto"/>
            </w:tcBorders>
            <w:shd w:val="clear" w:color="auto" w:fill="auto"/>
            <w:noWrap/>
            <w:vAlign w:val="bottom"/>
          </w:tcPr>
          <w:p w:rsidR="00F74B52" w:rsidRPr="00CF24AC" w:rsidRDefault="00F74B52">
            <w:pPr>
              <w:jc w:val="center"/>
              <w:rPr>
                <w:rFonts w:ascii="Arial" w:hAnsi="Arial" w:cs="Arial"/>
              </w:rPr>
            </w:pPr>
            <w:r w:rsidRPr="00CF24AC">
              <w:rPr>
                <w:rFonts w:ascii="Arial" w:hAnsi="Arial" w:cs="Arial"/>
              </w:rPr>
              <w:t>11 636</w:t>
            </w:r>
          </w:p>
        </w:tc>
      </w:tr>
      <w:tr w:rsidR="00F74B52" w:rsidRPr="00CF24AC">
        <w:trPr>
          <w:trHeight w:val="258"/>
        </w:trPr>
        <w:tc>
          <w:tcPr>
            <w:tcW w:w="1078" w:type="dxa"/>
            <w:tcBorders>
              <w:top w:val="nil"/>
              <w:left w:val="single" w:sz="4" w:space="0" w:color="auto"/>
              <w:bottom w:val="single" w:sz="4" w:space="0" w:color="auto"/>
              <w:right w:val="single" w:sz="4" w:space="0" w:color="auto"/>
            </w:tcBorders>
            <w:shd w:val="clear" w:color="auto" w:fill="auto"/>
            <w:noWrap/>
            <w:vAlign w:val="bottom"/>
          </w:tcPr>
          <w:p w:rsidR="00F74B52" w:rsidRPr="00CF24AC" w:rsidRDefault="00F74B52">
            <w:pPr>
              <w:jc w:val="center"/>
              <w:rPr>
                <w:rFonts w:ascii="Arial" w:hAnsi="Arial" w:cs="Arial"/>
              </w:rPr>
            </w:pPr>
            <w:smartTag w:uri="urn:schemas-microsoft-com:office:smarttags" w:element="metricconverter">
              <w:smartTagPr>
                <w:attr w:name="ProductID" w:val="20 m3"/>
              </w:smartTagPr>
              <w:r w:rsidRPr="00CF24AC">
                <w:rPr>
                  <w:rFonts w:ascii="Arial" w:hAnsi="Arial" w:cs="Arial"/>
                </w:rPr>
                <w:t>20 m</w:t>
              </w:r>
              <w:r w:rsidRPr="00CF24AC">
                <w:rPr>
                  <w:rFonts w:ascii="Arial" w:hAnsi="Arial" w:cs="Arial"/>
                  <w:vertAlign w:val="superscript"/>
                </w:rPr>
                <w:t>3</w:t>
              </w:r>
            </w:smartTag>
          </w:p>
        </w:tc>
        <w:tc>
          <w:tcPr>
            <w:tcW w:w="1078" w:type="dxa"/>
            <w:tcBorders>
              <w:top w:val="nil"/>
              <w:left w:val="nil"/>
              <w:bottom w:val="single" w:sz="4" w:space="0" w:color="auto"/>
              <w:right w:val="single" w:sz="4" w:space="0" w:color="auto"/>
            </w:tcBorders>
            <w:shd w:val="clear" w:color="auto" w:fill="auto"/>
            <w:noWrap/>
            <w:vAlign w:val="bottom"/>
          </w:tcPr>
          <w:p w:rsidR="00F74B52" w:rsidRPr="00CF24AC" w:rsidRDefault="00F74B52">
            <w:pPr>
              <w:jc w:val="center"/>
              <w:rPr>
                <w:rFonts w:ascii="Arial" w:hAnsi="Arial" w:cs="Arial"/>
              </w:rPr>
            </w:pPr>
            <w:r w:rsidRPr="00CF24AC">
              <w:rPr>
                <w:rFonts w:ascii="Arial" w:hAnsi="Arial" w:cs="Arial"/>
              </w:rPr>
              <w:t>3</w:t>
            </w:r>
          </w:p>
        </w:tc>
        <w:tc>
          <w:tcPr>
            <w:tcW w:w="1454" w:type="dxa"/>
            <w:tcBorders>
              <w:top w:val="nil"/>
              <w:left w:val="nil"/>
              <w:bottom w:val="single" w:sz="4" w:space="0" w:color="auto"/>
              <w:right w:val="single" w:sz="4" w:space="0" w:color="auto"/>
            </w:tcBorders>
            <w:shd w:val="clear" w:color="auto" w:fill="auto"/>
            <w:noWrap/>
            <w:vAlign w:val="bottom"/>
          </w:tcPr>
          <w:p w:rsidR="00F74B52" w:rsidRPr="00CF24AC" w:rsidRDefault="00F74B52">
            <w:pPr>
              <w:jc w:val="center"/>
              <w:rPr>
                <w:rFonts w:ascii="Arial" w:hAnsi="Arial" w:cs="Arial"/>
              </w:rPr>
            </w:pPr>
            <w:r w:rsidRPr="00CF24AC">
              <w:rPr>
                <w:rFonts w:ascii="Arial" w:hAnsi="Arial" w:cs="Arial"/>
              </w:rPr>
              <w:t>17</w:t>
            </w:r>
            <w:r w:rsidR="00ED4DD4" w:rsidRPr="00CF24AC">
              <w:rPr>
                <w:rFonts w:ascii="Arial" w:hAnsi="Arial" w:cs="Arial"/>
              </w:rPr>
              <w:t xml:space="preserve"> </w:t>
            </w:r>
            <w:r w:rsidRPr="00CF24AC">
              <w:rPr>
                <w:rFonts w:ascii="Arial" w:hAnsi="Arial" w:cs="Arial"/>
              </w:rPr>
              <w:t>732</w:t>
            </w:r>
          </w:p>
        </w:tc>
        <w:tc>
          <w:tcPr>
            <w:tcW w:w="1780" w:type="dxa"/>
            <w:tcBorders>
              <w:top w:val="nil"/>
              <w:left w:val="nil"/>
              <w:bottom w:val="single" w:sz="4" w:space="0" w:color="auto"/>
              <w:right w:val="single" w:sz="4" w:space="0" w:color="auto"/>
            </w:tcBorders>
            <w:shd w:val="clear" w:color="auto" w:fill="auto"/>
            <w:noWrap/>
            <w:vAlign w:val="bottom"/>
          </w:tcPr>
          <w:p w:rsidR="00F74B52" w:rsidRPr="00CF24AC" w:rsidRDefault="00F74B52">
            <w:pPr>
              <w:jc w:val="center"/>
              <w:rPr>
                <w:rFonts w:ascii="Arial" w:hAnsi="Arial" w:cs="Arial"/>
              </w:rPr>
            </w:pPr>
            <w:r w:rsidRPr="00CF24AC">
              <w:rPr>
                <w:rFonts w:ascii="Arial" w:hAnsi="Arial" w:cs="Arial"/>
              </w:rPr>
              <w:t>231</w:t>
            </w:r>
          </w:p>
        </w:tc>
        <w:tc>
          <w:tcPr>
            <w:tcW w:w="1365" w:type="dxa"/>
            <w:tcBorders>
              <w:top w:val="nil"/>
              <w:left w:val="nil"/>
              <w:bottom w:val="single" w:sz="4" w:space="0" w:color="auto"/>
              <w:right w:val="single" w:sz="4" w:space="0" w:color="auto"/>
            </w:tcBorders>
            <w:shd w:val="clear" w:color="auto" w:fill="auto"/>
            <w:noWrap/>
            <w:vAlign w:val="bottom"/>
          </w:tcPr>
          <w:p w:rsidR="00F74B52" w:rsidRPr="00CF24AC" w:rsidRDefault="00F74B52">
            <w:pPr>
              <w:jc w:val="center"/>
              <w:rPr>
                <w:rFonts w:ascii="Arial" w:hAnsi="Arial" w:cs="Arial"/>
              </w:rPr>
            </w:pPr>
            <w:r w:rsidRPr="00CF24AC">
              <w:rPr>
                <w:rFonts w:ascii="Arial" w:hAnsi="Arial" w:cs="Arial"/>
              </w:rPr>
              <w:t>17</w:t>
            </w:r>
            <w:r w:rsidR="00ED4DD4" w:rsidRPr="00CF24AC">
              <w:rPr>
                <w:rFonts w:ascii="Arial" w:hAnsi="Arial" w:cs="Arial"/>
              </w:rPr>
              <w:t xml:space="preserve"> </w:t>
            </w:r>
            <w:r w:rsidRPr="00CF24AC">
              <w:rPr>
                <w:rFonts w:ascii="Arial" w:hAnsi="Arial" w:cs="Arial"/>
              </w:rPr>
              <w:t>963</w:t>
            </w:r>
          </w:p>
        </w:tc>
        <w:tc>
          <w:tcPr>
            <w:tcW w:w="2896" w:type="dxa"/>
            <w:tcBorders>
              <w:top w:val="single" w:sz="4" w:space="0" w:color="auto"/>
              <w:left w:val="nil"/>
              <w:bottom w:val="single" w:sz="4" w:space="0" w:color="auto"/>
              <w:right w:val="single" w:sz="4" w:space="0" w:color="auto"/>
            </w:tcBorders>
            <w:shd w:val="clear" w:color="auto" w:fill="auto"/>
            <w:noWrap/>
            <w:vAlign w:val="bottom"/>
          </w:tcPr>
          <w:p w:rsidR="00F74B52" w:rsidRPr="00CF24AC" w:rsidRDefault="00B77327" w:rsidP="00B77327">
            <w:pPr>
              <w:jc w:val="center"/>
              <w:rPr>
                <w:rFonts w:ascii="Arial" w:hAnsi="Arial" w:cs="Arial"/>
              </w:rPr>
            </w:pPr>
            <w:r w:rsidRPr="00CF24AC">
              <w:rPr>
                <w:rFonts w:ascii="Arial" w:hAnsi="Arial" w:cs="Arial"/>
              </w:rPr>
              <w:t>14</w:t>
            </w:r>
            <w:r w:rsidR="00F74B52" w:rsidRPr="00CF24AC">
              <w:rPr>
                <w:rFonts w:ascii="Arial" w:hAnsi="Arial" w:cs="Arial"/>
              </w:rPr>
              <w:t xml:space="preserve"> 285</w:t>
            </w:r>
          </w:p>
        </w:tc>
      </w:tr>
      <w:tr w:rsidR="00F74B52" w:rsidRPr="00CF24AC">
        <w:trPr>
          <w:trHeight w:val="258"/>
        </w:trPr>
        <w:tc>
          <w:tcPr>
            <w:tcW w:w="1078" w:type="dxa"/>
            <w:tcBorders>
              <w:top w:val="nil"/>
              <w:left w:val="single" w:sz="4" w:space="0" w:color="auto"/>
              <w:bottom w:val="single" w:sz="4" w:space="0" w:color="auto"/>
              <w:right w:val="single" w:sz="4" w:space="0" w:color="auto"/>
            </w:tcBorders>
            <w:shd w:val="clear" w:color="auto" w:fill="auto"/>
            <w:noWrap/>
            <w:vAlign w:val="bottom"/>
          </w:tcPr>
          <w:p w:rsidR="00F74B52" w:rsidRPr="00CF24AC" w:rsidRDefault="00F74B52">
            <w:pPr>
              <w:jc w:val="center"/>
              <w:rPr>
                <w:rFonts w:ascii="Arial" w:hAnsi="Arial" w:cs="Arial"/>
                <w:bCs/>
              </w:rPr>
            </w:pPr>
            <w:r w:rsidRPr="00CF24AC">
              <w:rPr>
                <w:rFonts w:ascii="Arial" w:hAnsi="Arial" w:cs="Arial"/>
                <w:bCs/>
              </w:rPr>
              <w:t>Total</w:t>
            </w:r>
          </w:p>
        </w:tc>
        <w:tc>
          <w:tcPr>
            <w:tcW w:w="1078" w:type="dxa"/>
            <w:tcBorders>
              <w:top w:val="nil"/>
              <w:left w:val="nil"/>
              <w:bottom w:val="single" w:sz="4" w:space="0" w:color="auto"/>
              <w:right w:val="single" w:sz="4" w:space="0" w:color="auto"/>
            </w:tcBorders>
            <w:shd w:val="clear" w:color="auto" w:fill="auto"/>
            <w:noWrap/>
            <w:vAlign w:val="bottom"/>
          </w:tcPr>
          <w:p w:rsidR="00F74B52" w:rsidRPr="00CF24AC" w:rsidRDefault="00F74B52">
            <w:pPr>
              <w:jc w:val="center"/>
              <w:rPr>
                <w:rFonts w:ascii="Arial" w:hAnsi="Arial" w:cs="Arial"/>
                <w:bCs/>
              </w:rPr>
            </w:pPr>
            <w:r w:rsidRPr="00CF24AC">
              <w:rPr>
                <w:rFonts w:ascii="Arial" w:hAnsi="Arial" w:cs="Arial"/>
                <w:bCs/>
              </w:rPr>
              <w:t>8</w:t>
            </w:r>
          </w:p>
        </w:tc>
        <w:tc>
          <w:tcPr>
            <w:tcW w:w="1454" w:type="dxa"/>
            <w:tcBorders>
              <w:top w:val="nil"/>
              <w:left w:val="nil"/>
              <w:bottom w:val="single" w:sz="4" w:space="0" w:color="auto"/>
              <w:right w:val="single" w:sz="4" w:space="0" w:color="auto"/>
            </w:tcBorders>
            <w:shd w:val="clear" w:color="auto" w:fill="auto"/>
            <w:noWrap/>
            <w:vAlign w:val="bottom"/>
          </w:tcPr>
          <w:p w:rsidR="00F74B52" w:rsidRPr="00CF24AC" w:rsidRDefault="00F74B52">
            <w:pPr>
              <w:jc w:val="center"/>
              <w:rPr>
                <w:rFonts w:ascii="Arial" w:hAnsi="Arial" w:cs="Arial"/>
                <w:bCs/>
              </w:rPr>
            </w:pPr>
            <w:r w:rsidRPr="00CF24AC">
              <w:rPr>
                <w:rFonts w:ascii="Arial" w:hAnsi="Arial" w:cs="Arial"/>
                <w:bCs/>
              </w:rPr>
              <w:t>61</w:t>
            </w:r>
            <w:r w:rsidR="00ED4DD4" w:rsidRPr="00CF24AC">
              <w:rPr>
                <w:rFonts w:ascii="Arial" w:hAnsi="Arial" w:cs="Arial"/>
                <w:bCs/>
              </w:rPr>
              <w:t xml:space="preserve"> </w:t>
            </w:r>
            <w:r w:rsidRPr="00CF24AC">
              <w:rPr>
                <w:rFonts w:ascii="Arial" w:hAnsi="Arial" w:cs="Arial"/>
                <w:bCs/>
              </w:rPr>
              <w:t>100</w:t>
            </w:r>
          </w:p>
        </w:tc>
        <w:tc>
          <w:tcPr>
            <w:tcW w:w="1780" w:type="dxa"/>
            <w:tcBorders>
              <w:top w:val="nil"/>
              <w:left w:val="nil"/>
              <w:bottom w:val="single" w:sz="4" w:space="0" w:color="auto"/>
              <w:right w:val="single" w:sz="4" w:space="0" w:color="auto"/>
            </w:tcBorders>
            <w:shd w:val="clear" w:color="auto" w:fill="auto"/>
            <w:noWrap/>
            <w:vAlign w:val="bottom"/>
          </w:tcPr>
          <w:p w:rsidR="00F74B52" w:rsidRPr="00CF24AC" w:rsidRDefault="00F74B52">
            <w:pPr>
              <w:jc w:val="center"/>
              <w:rPr>
                <w:rFonts w:ascii="Arial" w:hAnsi="Arial" w:cs="Arial"/>
                <w:bCs/>
              </w:rPr>
            </w:pPr>
            <w:r w:rsidRPr="00CF24AC">
              <w:rPr>
                <w:rFonts w:ascii="Arial" w:hAnsi="Arial" w:cs="Arial"/>
                <w:bCs/>
              </w:rPr>
              <w:t>1</w:t>
            </w:r>
            <w:r w:rsidR="00ED4DD4" w:rsidRPr="00CF24AC">
              <w:rPr>
                <w:rFonts w:ascii="Arial" w:hAnsi="Arial" w:cs="Arial"/>
                <w:bCs/>
              </w:rPr>
              <w:t xml:space="preserve"> </w:t>
            </w:r>
            <w:r w:rsidRPr="00CF24AC">
              <w:rPr>
                <w:rFonts w:ascii="Arial" w:hAnsi="Arial" w:cs="Arial"/>
                <w:bCs/>
              </w:rPr>
              <w:t>009</w:t>
            </w:r>
          </w:p>
        </w:tc>
        <w:tc>
          <w:tcPr>
            <w:tcW w:w="1365" w:type="dxa"/>
            <w:tcBorders>
              <w:top w:val="nil"/>
              <w:left w:val="nil"/>
              <w:bottom w:val="single" w:sz="4" w:space="0" w:color="auto"/>
              <w:right w:val="single" w:sz="4" w:space="0" w:color="auto"/>
            </w:tcBorders>
            <w:shd w:val="clear" w:color="auto" w:fill="auto"/>
            <w:noWrap/>
            <w:vAlign w:val="bottom"/>
          </w:tcPr>
          <w:p w:rsidR="00F74B52" w:rsidRPr="00CF24AC" w:rsidRDefault="00F74B52">
            <w:pPr>
              <w:jc w:val="center"/>
              <w:rPr>
                <w:rFonts w:ascii="Arial" w:hAnsi="Arial" w:cs="Arial"/>
                <w:bCs/>
              </w:rPr>
            </w:pPr>
            <w:r w:rsidRPr="00CF24AC">
              <w:rPr>
                <w:rFonts w:ascii="Arial" w:hAnsi="Arial" w:cs="Arial"/>
                <w:bCs/>
              </w:rPr>
              <w:t>62</w:t>
            </w:r>
            <w:r w:rsidR="00ED4DD4" w:rsidRPr="00CF24AC">
              <w:rPr>
                <w:rFonts w:ascii="Arial" w:hAnsi="Arial" w:cs="Arial"/>
                <w:bCs/>
              </w:rPr>
              <w:t xml:space="preserve"> </w:t>
            </w:r>
            <w:r w:rsidRPr="00CF24AC">
              <w:rPr>
                <w:rFonts w:ascii="Arial" w:hAnsi="Arial" w:cs="Arial"/>
                <w:bCs/>
              </w:rPr>
              <w:t>109</w:t>
            </w:r>
          </w:p>
        </w:tc>
        <w:tc>
          <w:tcPr>
            <w:tcW w:w="2896" w:type="dxa"/>
            <w:tcBorders>
              <w:top w:val="nil"/>
              <w:left w:val="nil"/>
              <w:bottom w:val="single" w:sz="4" w:space="0" w:color="auto"/>
              <w:right w:val="single" w:sz="4" w:space="0" w:color="auto"/>
            </w:tcBorders>
            <w:shd w:val="clear" w:color="auto" w:fill="auto"/>
            <w:noWrap/>
            <w:vAlign w:val="bottom"/>
          </w:tcPr>
          <w:p w:rsidR="00F74B52" w:rsidRPr="00CF24AC" w:rsidRDefault="00E42B48">
            <w:pPr>
              <w:jc w:val="center"/>
              <w:rPr>
                <w:rFonts w:ascii="Arial" w:hAnsi="Arial" w:cs="Arial"/>
                <w:bCs/>
              </w:rPr>
            </w:pPr>
            <w:r>
              <w:rPr>
                <w:rFonts w:ascii="Arial" w:hAnsi="Arial" w:cs="Arial"/>
                <w:bCs/>
              </w:rPr>
              <w:t>38</w:t>
            </w:r>
            <w:r w:rsidR="00B77327" w:rsidRPr="00CF24AC">
              <w:rPr>
                <w:rFonts w:ascii="Arial" w:hAnsi="Arial" w:cs="Arial"/>
                <w:bCs/>
              </w:rPr>
              <w:t xml:space="preserve"> 993</w:t>
            </w:r>
          </w:p>
        </w:tc>
      </w:tr>
    </w:tbl>
    <w:p w:rsidR="00415839" w:rsidRPr="004D0392" w:rsidRDefault="008674B2" w:rsidP="00415839">
      <w:pPr>
        <w:pStyle w:val="Titre11"/>
        <w:pBdr>
          <w:top w:val="single" w:sz="4" w:space="1" w:color="auto"/>
          <w:left w:val="single" w:sz="4" w:space="4" w:color="auto"/>
          <w:bottom w:val="single" w:sz="4" w:space="1" w:color="auto"/>
          <w:right w:val="single" w:sz="4" w:space="4" w:color="auto"/>
        </w:pBdr>
        <w:shd w:val="clear" w:color="auto" w:fill="FFFFFF"/>
        <w:jc w:val="center"/>
        <w:rPr>
          <w:rFonts w:ascii="Arial" w:hAnsi="Arial" w:cs="Arial"/>
          <w:color w:val="auto"/>
          <w:sz w:val="24"/>
          <w:szCs w:val="24"/>
        </w:rPr>
      </w:pPr>
      <w:r w:rsidRPr="00CF24AC">
        <w:rPr>
          <w:rFonts w:ascii="Arial" w:hAnsi="Arial" w:cs="Arial"/>
        </w:rPr>
        <w:br w:type="page"/>
      </w:r>
      <w:r w:rsidR="00415839" w:rsidRPr="004D0392">
        <w:rPr>
          <w:rFonts w:ascii="Arial" w:hAnsi="Arial" w:cs="Arial"/>
          <w:color w:val="auto"/>
          <w:sz w:val="24"/>
          <w:szCs w:val="24"/>
        </w:rPr>
        <w:t>ANNEXE</w:t>
      </w:r>
      <w:r w:rsidR="00AA5907" w:rsidRPr="004D0392">
        <w:rPr>
          <w:rFonts w:ascii="Arial" w:hAnsi="Arial" w:cs="Arial"/>
          <w:color w:val="auto"/>
          <w:sz w:val="24"/>
          <w:szCs w:val="24"/>
        </w:rPr>
        <w:t xml:space="preserve"> </w:t>
      </w:r>
      <w:r w:rsidR="002158A2" w:rsidRPr="004D0392">
        <w:rPr>
          <w:rFonts w:ascii="Arial" w:hAnsi="Arial" w:cs="Arial"/>
          <w:color w:val="auto"/>
          <w:sz w:val="24"/>
          <w:szCs w:val="24"/>
        </w:rPr>
        <w:t>5</w:t>
      </w:r>
      <w:r w:rsidR="00865879" w:rsidRPr="004D0392">
        <w:rPr>
          <w:rFonts w:ascii="Arial" w:hAnsi="Arial" w:cs="Arial"/>
          <w:color w:val="auto"/>
          <w:sz w:val="24"/>
          <w:szCs w:val="24"/>
        </w:rPr>
        <w:t xml:space="preserve"> : </w:t>
      </w:r>
      <w:r w:rsidR="00415839" w:rsidRPr="004D0392">
        <w:rPr>
          <w:rFonts w:ascii="Arial" w:hAnsi="Arial" w:cs="Arial"/>
          <w:color w:val="auto"/>
          <w:sz w:val="24"/>
          <w:szCs w:val="24"/>
        </w:rPr>
        <w:t>Devis Renault Master Benne</w:t>
      </w:r>
    </w:p>
    <w:p w:rsidR="00415839" w:rsidRPr="00CF24AC" w:rsidRDefault="00415839" w:rsidP="00415839">
      <w:pPr>
        <w:pStyle w:val="Titre11"/>
        <w:shd w:val="clear" w:color="auto" w:fill="FFFFFF"/>
        <w:jc w:val="center"/>
        <w:rPr>
          <w:rFonts w:ascii="Arial" w:hAnsi="Arial" w:cs="Arial"/>
          <w:color w:val="auto"/>
        </w:rPr>
      </w:pPr>
    </w:p>
    <w:p w:rsidR="00415839" w:rsidRPr="00CF24AC" w:rsidRDefault="00415839" w:rsidP="00415839">
      <w:pPr>
        <w:pStyle w:val="Titre11"/>
        <w:shd w:val="clear" w:color="auto" w:fill="FFFFFF"/>
        <w:jc w:val="center"/>
        <w:rPr>
          <w:rFonts w:ascii="Arial" w:hAnsi="Arial" w:cs="Arial"/>
        </w:rPr>
      </w:pPr>
      <w:r w:rsidRPr="00CF24AC">
        <w:rPr>
          <w:rFonts w:ascii="Arial" w:hAnsi="Arial" w:cs="Arial"/>
        </w:rPr>
        <w:t xml:space="preserve">Devis </w:t>
      </w:r>
      <w:hyperlink r:id="rId10" w:history="1">
        <w:r w:rsidRPr="00CF24AC">
          <w:rPr>
            <w:rFonts w:ascii="Arial" w:hAnsi="Arial" w:cs="Arial"/>
          </w:rPr>
          <w:t>RENAULT MASTER BENNE neuf</w:t>
        </w:r>
      </w:hyperlink>
    </w:p>
    <w:p w:rsidR="00415839" w:rsidRPr="00CF24AC" w:rsidRDefault="00223ED2" w:rsidP="00415839">
      <w:pPr>
        <w:pStyle w:val="Titre21"/>
        <w:shd w:val="clear" w:color="auto" w:fill="FFFFFF"/>
        <w:jc w:val="center"/>
        <w:rPr>
          <w:rFonts w:ascii="Arial" w:hAnsi="Arial" w:cs="Arial"/>
        </w:rPr>
      </w:pPr>
      <w:r>
        <w:rPr>
          <w:rFonts w:ascii="Arial" w:hAnsi="Arial" w:cs="Arial"/>
          <w:noProof/>
        </w:rPr>
        <w:drawing>
          <wp:anchor distT="0" distB="0" distL="114300" distR="114300" simplePos="0" relativeHeight="251657728" behindDoc="0" locked="0" layoutInCell="1" allowOverlap="1">
            <wp:simplePos x="0" y="0"/>
            <wp:positionH relativeFrom="column">
              <wp:posOffset>4302125</wp:posOffset>
            </wp:positionH>
            <wp:positionV relativeFrom="paragraph">
              <wp:posOffset>79375</wp:posOffset>
            </wp:positionV>
            <wp:extent cx="1095375" cy="819150"/>
            <wp:effectExtent l="0" t="0" r="9525" b="0"/>
            <wp:wrapNone/>
            <wp:docPr id="1151" name="Image 1151" descr="Photo RENAULT MASTER BEN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1" descr="Photo RENAULT MASTER BENNE"/>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095375" cy="819150"/>
                    </a:xfrm>
                    <a:prstGeom prst="rect">
                      <a:avLst/>
                    </a:prstGeom>
                    <a:noFill/>
                    <a:ln>
                      <a:noFill/>
                    </a:ln>
                  </pic:spPr>
                </pic:pic>
              </a:graphicData>
            </a:graphic>
            <wp14:sizeRelH relativeFrom="page">
              <wp14:pctWidth>0</wp14:pctWidth>
            </wp14:sizeRelH>
            <wp14:sizeRelV relativeFrom="page">
              <wp14:pctHeight>0</wp14:pctHeight>
            </wp14:sizeRelV>
          </wp:anchor>
        </w:drawing>
      </w:r>
      <w:r w:rsidR="00415839" w:rsidRPr="00CF24AC">
        <w:rPr>
          <w:rFonts w:ascii="Arial" w:hAnsi="Arial" w:cs="Arial"/>
        </w:rPr>
        <w:t>2.5 Dci 120, Bascule</w:t>
      </w:r>
    </w:p>
    <w:p w:rsidR="00415839" w:rsidRPr="00CF24AC" w:rsidRDefault="00415839" w:rsidP="00415839">
      <w:pPr>
        <w:shd w:val="clear" w:color="auto" w:fill="FFFFFF"/>
        <w:jc w:val="center"/>
        <w:rPr>
          <w:rFonts w:ascii="Arial" w:hAnsi="Arial" w:cs="Arial"/>
          <w:color w:val="000000"/>
          <w:sz w:val="13"/>
          <w:szCs w:val="13"/>
        </w:rPr>
      </w:pPr>
      <w:r w:rsidRPr="00CF24AC">
        <w:rPr>
          <w:rFonts w:ascii="Arial" w:hAnsi="Arial" w:cs="Arial"/>
          <w:color w:val="000000"/>
          <w:sz w:val="13"/>
          <w:szCs w:val="13"/>
        </w:rPr>
        <w:t xml:space="preserve"> </w:t>
      </w:r>
      <w:r w:rsidRPr="00CF24AC">
        <w:rPr>
          <w:rFonts w:ascii="Arial" w:hAnsi="Arial" w:cs="Arial"/>
          <w:b/>
          <w:bCs/>
          <w:sz w:val="37"/>
          <w:szCs w:val="37"/>
        </w:rPr>
        <w:t>20 690 € HT</w:t>
      </w:r>
    </w:p>
    <w:p w:rsidR="00415839" w:rsidRPr="00CF24AC" w:rsidRDefault="00415839" w:rsidP="004C0A62">
      <w:pPr>
        <w:shd w:val="clear" w:color="auto" w:fill="FFFFFF"/>
        <w:spacing w:line="298" w:lineRule="atLeast"/>
        <w:rPr>
          <w:rFonts w:ascii="Arial" w:hAnsi="Arial" w:cs="Arial"/>
          <w:bCs/>
        </w:rPr>
      </w:pPr>
      <w:r w:rsidRPr="00CF24AC">
        <w:rPr>
          <w:rStyle w:val="label1"/>
          <w:rFonts w:ascii="Arial" w:hAnsi="Arial" w:cs="Arial"/>
          <w:bCs/>
        </w:rPr>
        <w:t>Prix public</w:t>
      </w:r>
      <w:r w:rsidR="00ED3754">
        <w:rPr>
          <w:rStyle w:val="label1"/>
          <w:rFonts w:ascii="Arial" w:hAnsi="Arial" w:cs="Arial"/>
          <w:bCs/>
        </w:rPr>
        <w:t> :</w:t>
      </w:r>
      <w:r w:rsidRPr="00CF24AC">
        <w:rPr>
          <w:rStyle w:val="label1"/>
          <w:rFonts w:ascii="Arial" w:hAnsi="Arial" w:cs="Arial"/>
          <w:bCs/>
        </w:rPr>
        <w:t xml:space="preserve"> </w:t>
      </w:r>
      <w:r w:rsidRPr="00CF24AC">
        <w:rPr>
          <w:rStyle w:val="value1"/>
          <w:rFonts w:ascii="Arial" w:hAnsi="Arial" w:cs="Arial"/>
          <w:bCs/>
        </w:rPr>
        <w:t>30 030 € HT</w:t>
      </w:r>
    </w:p>
    <w:p w:rsidR="00415839" w:rsidRPr="00CF24AC" w:rsidRDefault="00415839" w:rsidP="004C0A62">
      <w:pPr>
        <w:shd w:val="clear" w:color="auto" w:fill="FFFFFF"/>
        <w:spacing w:line="298" w:lineRule="atLeast"/>
        <w:rPr>
          <w:rFonts w:ascii="Arial" w:hAnsi="Arial" w:cs="Arial"/>
          <w:bCs/>
        </w:rPr>
      </w:pPr>
      <w:r w:rsidRPr="00CF24AC">
        <w:rPr>
          <w:rStyle w:val="label1"/>
          <w:rFonts w:ascii="Arial" w:hAnsi="Arial" w:cs="Arial"/>
          <w:bCs/>
        </w:rPr>
        <w:t xml:space="preserve">Remise proposée : </w:t>
      </w:r>
      <w:r w:rsidRPr="00CF24AC">
        <w:rPr>
          <w:rStyle w:val="value1"/>
          <w:rFonts w:ascii="Arial" w:hAnsi="Arial" w:cs="Arial"/>
          <w:bCs/>
        </w:rPr>
        <w:t>- 31,1 %</w:t>
      </w:r>
    </w:p>
    <w:p w:rsidR="00415839" w:rsidRPr="00CF24AC" w:rsidRDefault="00415839" w:rsidP="004C0A62">
      <w:pPr>
        <w:shd w:val="clear" w:color="auto" w:fill="FFFFFF"/>
        <w:spacing w:line="298" w:lineRule="atLeast"/>
        <w:rPr>
          <w:rFonts w:ascii="Arial" w:hAnsi="Arial" w:cs="Arial"/>
          <w:bCs/>
        </w:rPr>
      </w:pPr>
      <w:r w:rsidRPr="00CF24AC">
        <w:rPr>
          <w:rStyle w:val="label1"/>
          <w:rFonts w:ascii="Arial" w:hAnsi="Arial" w:cs="Arial"/>
          <w:bCs/>
        </w:rPr>
        <w:t>Economie</w:t>
      </w:r>
      <w:r w:rsidR="00ED3754">
        <w:rPr>
          <w:rStyle w:val="label1"/>
          <w:rFonts w:ascii="Arial" w:hAnsi="Arial" w:cs="Arial"/>
          <w:bCs/>
        </w:rPr>
        <w:t xml:space="preserve"> : </w:t>
      </w:r>
      <w:r w:rsidRPr="00CF24AC">
        <w:rPr>
          <w:rStyle w:val="value1"/>
          <w:rFonts w:ascii="Arial" w:hAnsi="Arial" w:cs="Arial"/>
          <w:bCs/>
        </w:rPr>
        <w:t>9 340 €</w:t>
      </w:r>
    </w:p>
    <w:p w:rsidR="00415839" w:rsidRPr="00CF24AC" w:rsidRDefault="00415839" w:rsidP="004C0A62">
      <w:pPr>
        <w:shd w:val="clear" w:color="auto" w:fill="FFFFFF"/>
        <w:spacing w:line="298" w:lineRule="atLeast"/>
        <w:rPr>
          <w:rFonts w:ascii="Arial" w:hAnsi="Arial" w:cs="Arial"/>
          <w:bCs/>
        </w:rPr>
      </w:pPr>
      <w:r w:rsidRPr="00CF24AC">
        <w:rPr>
          <w:rStyle w:val="label3"/>
          <w:rFonts w:ascii="Arial" w:hAnsi="Arial" w:cs="Arial"/>
          <w:bCs/>
          <w:sz w:val="24"/>
          <w:szCs w:val="24"/>
        </w:rPr>
        <w:t>Taux CO2/km</w:t>
      </w:r>
      <w:r w:rsidR="00ED3754">
        <w:rPr>
          <w:rStyle w:val="label3"/>
          <w:rFonts w:ascii="Arial" w:hAnsi="Arial" w:cs="Arial"/>
          <w:bCs/>
          <w:sz w:val="24"/>
          <w:szCs w:val="24"/>
        </w:rPr>
        <w:t xml:space="preserve"> : </w:t>
      </w:r>
      <w:r w:rsidRPr="00CF24AC">
        <w:rPr>
          <w:rStyle w:val="value1"/>
          <w:rFonts w:ascii="Arial" w:hAnsi="Arial" w:cs="Arial"/>
          <w:bCs/>
        </w:rPr>
        <w:t>230g</w:t>
      </w:r>
    </w:p>
    <w:p w:rsidR="00415839" w:rsidRPr="00CF24AC" w:rsidRDefault="00415839" w:rsidP="00415839">
      <w:pPr>
        <w:pStyle w:val="Titre24"/>
        <w:shd w:val="clear" w:color="auto" w:fill="FFFFFF"/>
        <w:rPr>
          <w:rFonts w:ascii="Arial" w:hAnsi="Arial" w:cs="Arial"/>
          <w:b w:val="0"/>
          <w:sz w:val="24"/>
          <w:szCs w:val="24"/>
        </w:rPr>
      </w:pPr>
      <w:r w:rsidRPr="00CF24AC">
        <w:rPr>
          <w:rFonts w:ascii="Arial" w:hAnsi="Arial" w:cs="Arial"/>
          <w:b w:val="0"/>
          <w:sz w:val="24"/>
          <w:szCs w:val="24"/>
        </w:rPr>
        <w:t>Caractéristiques</w:t>
      </w:r>
    </w:p>
    <w:tbl>
      <w:tblPr>
        <w:tblW w:w="9060" w:type="dxa"/>
        <w:tblInd w:w="60" w:type="dxa"/>
        <w:tblCellMar>
          <w:left w:w="0" w:type="dxa"/>
          <w:right w:w="0" w:type="dxa"/>
        </w:tblCellMar>
        <w:tblLook w:val="0000" w:firstRow="0" w:lastRow="0" w:firstColumn="0" w:lastColumn="0" w:noHBand="0" w:noVBand="0"/>
      </w:tblPr>
      <w:tblGrid>
        <w:gridCol w:w="2972"/>
        <w:gridCol w:w="6088"/>
      </w:tblGrid>
      <w:tr w:rsidR="00415839" w:rsidRPr="00CF24AC" w:rsidTr="008D2C58">
        <w:trPr>
          <w:trHeight w:val="315"/>
        </w:trPr>
        <w:tc>
          <w:tcPr>
            <w:tcW w:w="2972" w:type="dxa"/>
            <w:shd w:val="clear" w:color="auto" w:fill="6B74A9"/>
            <w:tcMar>
              <w:top w:w="48" w:type="dxa"/>
              <w:left w:w="48" w:type="dxa"/>
              <w:bottom w:w="48" w:type="dxa"/>
              <w:right w:w="0" w:type="dxa"/>
            </w:tcMar>
            <w:vAlign w:val="center"/>
          </w:tcPr>
          <w:p w:rsidR="00415839" w:rsidRPr="00CF24AC" w:rsidRDefault="00415839" w:rsidP="0009188C">
            <w:pPr>
              <w:spacing w:before="48"/>
              <w:rPr>
                <w:rFonts w:ascii="Arial" w:hAnsi="Arial" w:cs="Arial"/>
                <w:bCs/>
                <w:color w:val="FFFFFF"/>
              </w:rPr>
            </w:pPr>
            <w:r w:rsidRPr="00CF24AC">
              <w:rPr>
                <w:rFonts w:ascii="Arial" w:hAnsi="Arial" w:cs="Arial"/>
                <w:bCs/>
                <w:color w:val="FFFFFF"/>
              </w:rPr>
              <w:t>Couleur</w:t>
            </w:r>
          </w:p>
        </w:tc>
        <w:tc>
          <w:tcPr>
            <w:tcW w:w="6088" w:type="dxa"/>
            <w:shd w:val="clear" w:color="auto" w:fill="auto"/>
            <w:tcMar>
              <w:top w:w="48" w:type="dxa"/>
              <w:left w:w="48" w:type="dxa"/>
              <w:bottom w:w="48" w:type="dxa"/>
              <w:right w:w="0" w:type="dxa"/>
            </w:tcMar>
            <w:vAlign w:val="center"/>
          </w:tcPr>
          <w:p w:rsidR="00415839" w:rsidRPr="00CF24AC" w:rsidRDefault="000A0CB5" w:rsidP="0009188C">
            <w:pPr>
              <w:spacing w:before="48"/>
              <w:rPr>
                <w:rFonts w:ascii="Arial" w:hAnsi="Arial" w:cs="Arial"/>
                <w:bCs/>
                <w:color w:val="000000"/>
              </w:rPr>
            </w:pPr>
            <w:r w:rsidRPr="00CF24AC">
              <w:rPr>
                <w:rFonts w:ascii="Arial" w:hAnsi="Arial" w:cs="Arial"/>
                <w:bCs/>
                <w:color w:val="000000"/>
              </w:rPr>
              <w:t>Gris</w:t>
            </w:r>
          </w:p>
        </w:tc>
      </w:tr>
      <w:tr w:rsidR="00415839" w:rsidRPr="00CF24AC" w:rsidTr="008D2C58">
        <w:trPr>
          <w:trHeight w:val="593"/>
        </w:trPr>
        <w:tc>
          <w:tcPr>
            <w:tcW w:w="0" w:type="auto"/>
            <w:shd w:val="clear" w:color="auto" w:fill="6B74A9"/>
            <w:tcMar>
              <w:top w:w="48" w:type="dxa"/>
              <w:left w:w="48" w:type="dxa"/>
              <w:bottom w:w="48" w:type="dxa"/>
              <w:right w:w="0" w:type="dxa"/>
            </w:tcMar>
            <w:vAlign w:val="center"/>
          </w:tcPr>
          <w:p w:rsidR="00415839" w:rsidRPr="00CF24AC" w:rsidRDefault="00415839" w:rsidP="0009188C">
            <w:pPr>
              <w:spacing w:before="48"/>
              <w:rPr>
                <w:rFonts w:ascii="Arial" w:hAnsi="Arial" w:cs="Arial"/>
                <w:bCs/>
                <w:color w:val="FFFFFF"/>
              </w:rPr>
            </w:pPr>
            <w:r w:rsidRPr="00CF24AC">
              <w:rPr>
                <w:rFonts w:ascii="Arial" w:hAnsi="Arial" w:cs="Arial"/>
                <w:bCs/>
                <w:color w:val="FFFFFF"/>
              </w:rPr>
              <w:t>Disponibilité</w:t>
            </w:r>
          </w:p>
        </w:tc>
        <w:tc>
          <w:tcPr>
            <w:tcW w:w="6088" w:type="dxa"/>
            <w:shd w:val="clear" w:color="auto" w:fill="auto"/>
            <w:tcMar>
              <w:top w:w="48" w:type="dxa"/>
              <w:left w:w="48" w:type="dxa"/>
              <w:bottom w:w="48" w:type="dxa"/>
              <w:right w:w="0" w:type="dxa"/>
            </w:tcMar>
            <w:vAlign w:val="center"/>
          </w:tcPr>
          <w:p w:rsidR="00415839" w:rsidRPr="00CF24AC" w:rsidRDefault="00415839" w:rsidP="0009188C">
            <w:pPr>
              <w:spacing w:before="48"/>
              <w:rPr>
                <w:rFonts w:ascii="Arial" w:hAnsi="Arial" w:cs="Arial"/>
                <w:bCs/>
                <w:color w:val="000000"/>
              </w:rPr>
            </w:pPr>
            <w:r w:rsidRPr="00CF24AC">
              <w:rPr>
                <w:rFonts w:ascii="Arial" w:hAnsi="Arial" w:cs="Arial"/>
                <w:bCs/>
                <w:color w:val="000000"/>
              </w:rPr>
              <w:t>Plus de 8 semaines | Véhicule neuf non immatriculé</w:t>
            </w:r>
          </w:p>
        </w:tc>
      </w:tr>
      <w:tr w:rsidR="00415839" w:rsidRPr="00CF24AC" w:rsidTr="008D2C58">
        <w:trPr>
          <w:trHeight w:val="494"/>
        </w:trPr>
        <w:tc>
          <w:tcPr>
            <w:tcW w:w="0" w:type="auto"/>
            <w:shd w:val="clear" w:color="auto" w:fill="6B74A9"/>
            <w:tcMar>
              <w:top w:w="48" w:type="dxa"/>
              <w:left w:w="48" w:type="dxa"/>
              <w:bottom w:w="48" w:type="dxa"/>
              <w:right w:w="0" w:type="dxa"/>
            </w:tcMar>
            <w:vAlign w:val="center"/>
          </w:tcPr>
          <w:p w:rsidR="00415839" w:rsidRPr="00CF24AC" w:rsidRDefault="00415839" w:rsidP="0009188C">
            <w:pPr>
              <w:spacing w:before="48"/>
              <w:rPr>
                <w:rFonts w:ascii="Arial" w:hAnsi="Arial" w:cs="Arial"/>
                <w:bCs/>
                <w:color w:val="FFFFFF"/>
              </w:rPr>
            </w:pPr>
            <w:r w:rsidRPr="00CF24AC">
              <w:rPr>
                <w:rFonts w:ascii="Arial" w:hAnsi="Arial" w:cs="Arial"/>
                <w:bCs/>
                <w:color w:val="FFFFFF"/>
              </w:rPr>
              <w:t>Energie</w:t>
            </w:r>
          </w:p>
        </w:tc>
        <w:tc>
          <w:tcPr>
            <w:tcW w:w="6088" w:type="dxa"/>
            <w:shd w:val="clear" w:color="auto" w:fill="auto"/>
            <w:tcMar>
              <w:top w:w="48" w:type="dxa"/>
              <w:left w:w="48" w:type="dxa"/>
              <w:bottom w:w="48" w:type="dxa"/>
              <w:right w:w="0" w:type="dxa"/>
            </w:tcMar>
            <w:vAlign w:val="center"/>
          </w:tcPr>
          <w:p w:rsidR="00415839" w:rsidRPr="00CF24AC" w:rsidRDefault="00415839" w:rsidP="000A0CB5">
            <w:pPr>
              <w:spacing w:before="48"/>
              <w:rPr>
                <w:rFonts w:ascii="Arial" w:hAnsi="Arial" w:cs="Arial"/>
                <w:bCs/>
                <w:color w:val="000000"/>
              </w:rPr>
            </w:pPr>
            <w:r w:rsidRPr="00CF24AC">
              <w:rPr>
                <w:rFonts w:ascii="Arial" w:hAnsi="Arial" w:cs="Arial"/>
                <w:bCs/>
                <w:color w:val="000000"/>
              </w:rPr>
              <w:t xml:space="preserve">diesel | 230g CO2/km | </w:t>
            </w:r>
          </w:p>
        </w:tc>
      </w:tr>
      <w:tr w:rsidR="00415839" w:rsidRPr="00CF24AC" w:rsidTr="008D2C58">
        <w:trPr>
          <w:trHeight w:val="336"/>
        </w:trPr>
        <w:tc>
          <w:tcPr>
            <w:tcW w:w="0" w:type="auto"/>
            <w:shd w:val="clear" w:color="auto" w:fill="6B74A9"/>
            <w:tcMar>
              <w:top w:w="48" w:type="dxa"/>
              <w:left w:w="48" w:type="dxa"/>
              <w:bottom w:w="48" w:type="dxa"/>
              <w:right w:w="0" w:type="dxa"/>
            </w:tcMar>
            <w:vAlign w:val="center"/>
          </w:tcPr>
          <w:p w:rsidR="00415839" w:rsidRPr="00CF24AC" w:rsidRDefault="00415839" w:rsidP="0009188C">
            <w:pPr>
              <w:spacing w:before="48"/>
              <w:rPr>
                <w:rFonts w:ascii="Arial" w:hAnsi="Arial" w:cs="Arial"/>
                <w:bCs/>
                <w:color w:val="FFFFFF"/>
              </w:rPr>
            </w:pPr>
            <w:r w:rsidRPr="00CF24AC">
              <w:rPr>
                <w:rFonts w:ascii="Arial" w:hAnsi="Arial" w:cs="Arial"/>
                <w:bCs/>
                <w:color w:val="FFFFFF"/>
              </w:rPr>
              <w:t>Boite de vitesses</w:t>
            </w:r>
          </w:p>
        </w:tc>
        <w:tc>
          <w:tcPr>
            <w:tcW w:w="6088" w:type="dxa"/>
            <w:shd w:val="clear" w:color="auto" w:fill="auto"/>
            <w:tcMar>
              <w:top w:w="48" w:type="dxa"/>
              <w:left w:w="48" w:type="dxa"/>
              <w:bottom w:w="48" w:type="dxa"/>
              <w:right w:w="0" w:type="dxa"/>
            </w:tcMar>
            <w:vAlign w:val="center"/>
          </w:tcPr>
          <w:p w:rsidR="00415839" w:rsidRPr="00CF24AC" w:rsidRDefault="00415839" w:rsidP="0009188C">
            <w:pPr>
              <w:spacing w:before="48"/>
              <w:rPr>
                <w:rFonts w:ascii="Arial" w:hAnsi="Arial" w:cs="Arial"/>
                <w:bCs/>
                <w:color w:val="000000"/>
              </w:rPr>
            </w:pPr>
            <w:r w:rsidRPr="00CF24AC">
              <w:rPr>
                <w:rFonts w:ascii="Arial" w:hAnsi="Arial" w:cs="Arial"/>
                <w:bCs/>
                <w:color w:val="000000"/>
              </w:rPr>
              <w:t>Manuelle 5 vitesses</w:t>
            </w:r>
          </w:p>
        </w:tc>
      </w:tr>
      <w:tr w:rsidR="00415839" w:rsidRPr="00CF24AC" w:rsidTr="008D2C58">
        <w:trPr>
          <w:trHeight w:val="811"/>
        </w:trPr>
        <w:tc>
          <w:tcPr>
            <w:tcW w:w="0" w:type="auto"/>
            <w:shd w:val="clear" w:color="auto" w:fill="6B74A9"/>
            <w:tcMar>
              <w:top w:w="48" w:type="dxa"/>
              <w:left w:w="48" w:type="dxa"/>
              <w:bottom w:w="48" w:type="dxa"/>
              <w:right w:w="0" w:type="dxa"/>
            </w:tcMar>
            <w:vAlign w:val="center"/>
          </w:tcPr>
          <w:p w:rsidR="00415839" w:rsidRPr="00CF24AC" w:rsidRDefault="00415839" w:rsidP="0009188C">
            <w:pPr>
              <w:spacing w:before="48"/>
              <w:rPr>
                <w:rFonts w:ascii="Arial" w:hAnsi="Arial" w:cs="Arial"/>
                <w:bCs/>
                <w:color w:val="FFFFFF"/>
              </w:rPr>
            </w:pPr>
            <w:r w:rsidRPr="00CF24AC">
              <w:rPr>
                <w:rFonts w:ascii="Arial" w:hAnsi="Arial" w:cs="Arial"/>
                <w:bCs/>
                <w:color w:val="FFFFFF"/>
              </w:rPr>
              <w:t>Résumé</w:t>
            </w:r>
          </w:p>
        </w:tc>
        <w:tc>
          <w:tcPr>
            <w:tcW w:w="6088" w:type="dxa"/>
            <w:shd w:val="clear" w:color="auto" w:fill="auto"/>
            <w:tcMar>
              <w:top w:w="48" w:type="dxa"/>
              <w:left w:w="48" w:type="dxa"/>
              <w:bottom w:w="48" w:type="dxa"/>
              <w:right w:w="0" w:type="dxa"/>
            </w:tcMar>
            <w:vAlign w:val="center"/>
          </w:tcPr>
          <w:p w:rsidR="008D2C58" w:rsidRDefault="00415839" w:rsidP="004C0A62">
            <w:pPr>
              <w:spacing w:before="48"/>
              <w:rPr>
                <w:rFonts w:ascii="Arial" w:hAnsi="Arial" w:cs="Arial"/>
                <w:bCs/>
                <w:color w:val="000000"/>
              </w:rPr>
            </w:pPr>
            <w:r w:rsidRPr="00CF24AC">
              <w:rPr>
                <w:rFonts w:ascii="Arial" w:hAnsi="Arial" w:cs="Arial"/>
                <w:bCs/>
                <w:color w:val="000000"/>
              </w:rPr>
              <w:t xml:space="preserve">Modèle benne bascule avec climatisation, </w:t>
            </w:r>
          </w:p>
          <w:p w:rsidR="00415839" w:rsidRPr="00CF24AC" w:rsidRDefault="00415839" w:rsidP="004C0A62">
            <w:pPr>
              <w:spacing w:before="48"/>
              <w:rPr>
                <w:rFonts w:ascii="Arial" w:hAnsi="Arial" w:cs="Arial"/>
                <w:bCs/>
                <w:color w:val="000000"/>
              </w:rPr>
            </w:pPr>
            <w:r w:rsidRPr="00CF24AC">
              <w:rPr>
                <w:rFonts w:ascii="Arial" w:hAnsi="Arial" w:cs="Arial"/>
                <w:bCs/>
                <w:color w:val="000000"/>
              </w:rPr>
              <w:t>radio cd et attache remorque</w:t>
            </w:r>
          </w:p>
        </w:tc>
      </w:tr>
    </w:tbl>
    <w:p w:rsidR="00415839" w:rsidRPr="00CF24AC" w:rsidRDefault="00415839" w:rsidP="00415839">
      <w:pPr>
        <w:shd w:val="clear" w:color="auto" w:fill="FFFFFF"/>
        <w:ind w:left="-360"/>
        <w:rPr>
          <w:rFonts w:ascii="Arial" w:hAnsi="Arial" w:cs="Arial"/>
          <w:bCs/>
          <w:color w:val="BA0F04"/>
        </w:rPr>
      </w:pPr>
    </w:p>
    <w:p w:rsidR="00415839" w:rsidRPr="00CF24AC" w:rsidRDefault="00415839" w:rsidP="00365E28">
      <w:pPr>
        <w:shd w:val="clear" w:color="auto" w:fill="FFFFFF"/>
        <w:ind w:left="-357"/>
        <w:jc w:val="both"/>
        <w:rPr>
          <w:rFonts w:ascii="Arial" w:hAnsi="Arial" w:cs="Arial"/>
          <w:bCs/>
          <w:u w:val="single"/>
        </w:rPr>
      </w:pPr>
      <w:r w:rsidRPr="00CF24AC">
        <w:rPr>
          <w:rFonts w:ascii="Arial" w:hAnsi="Arial" w:cs="Arial"/>
          <w:bCs/>
          <w:u w:val="single"/>
        </w:rPr>
        <w:t>Simulation</w:t>
      </w:r>
      <w:r w:rsidR="00ED4DD4" w:rsidRPr="00CF24AC">
        <w:rPr>
          <w:rFonts w:ascii="Arial" w:hAnsi="Arial" w:cs="Arial"/>
          <w:bCs/>
          <w:u w:val="single"/>
        </w:rPr>
        <w:t>s</w:t>
      </w:r>
      <w:r w:rsidR="00B37B6B">
        <w:rPr>
          <w:rFonts w:ascii="Arial" w:hAnsi="Arial" w:cs="Arial"/>
          <w:bCs/>
          <w:u w:val="single"/>
        </w:rPr>
        <w:t xml:space="preserve"> de</w:t>
      </w:r>
      <w:r w:rsidRPr="00CF24AC">
        <w:rPr>
          <w:rFonts w:ascii="Arial" w:hAnsi="Arial" w:cs="Arial"/>
          <w:bCs/>
          <w:u w:val="single"/>
        </w:rPr>
        <w:t xml:space="preserve"> financement</w:t>
      </w:r>
      <w:r w:rsidRPr="00B37B6B">
        <w:rPr>
          <w:rFonts w:ascii="Arial" w:hAnsi="Arial" w:cs="Arial"/>
          <w:bCs/>
        </w:rPr>
        <w:t> :</w:t>
      </w:r>
    </w:p>
    <w:p w:rsidR="00415839" w:rsidRPr="00CF24AC" w:rsidRDefault="00415839" w:rsidP="00365E28">
      <w:pPr>
        <w:shd w:val="clear" w:color="auto" w:fill="FFFFFF"/>
        <w:ind w:left="-357"/>
        <w:jc w:val="both"/>
        <w:rPr>
          <w:rFonts w:ascii="Arial" w:hAnsi="Arial" w:cs="Arial"/>
          <w:bCs/>
        </w:rPr>
      </w:pPr>
    </w:p>
    <w:p w:rsidR="007D4244" w:rsidRPr="00CF24AC" w:rsidRDefault="00415839" w:rsidP="00365E28">
      <w:pPr>
        <w:numPr>
          <w:ilvl w:val="0"/>
          <w:numId w:val="18"/>
        </w:numPr>
        <w:shd w:val="clear" w:color="auto" w:fill="FFFFFF"/>
        <w:jc w:val="both"/>
        <w:rPr>
          <w:rFonts w:ascii="Arial" w:hAnsi="Arial" w:cs="Arial"/>
        </w:rPr>
      </w:pPr>
      <w:r w:rsidRPr="00CF24AC">
        <w:rPr>
          <w:rFonts w:ascii="Arial" w:hAnsi="Arial" w:cs="Arial"/>
        </w:rPr>
        <w:t>Crédit bancaire classique : simulation pour un montant de 20 690 € hors assurance facultative</w:t>
      </w:r>
    </w:p>
    <w:p w:rsidR="000A0CB5" w:rsidRPr="00CF24AC" w:rsidRDefault="007D4244" w:rsidP="00261D41">
      <w:pPr>
        <w:numPr>
          <w:ilvl w:val="0"/>
          <w:numId w:val="19"/>
        </w:numPr>
        <w:spacing w:line="273" w:lineRule="atLeast"/>
        <w:jc w:val="both"/>
        <w:rPr>
          <w:rFonts w:ascii="Arial" w:hAnsi="Arial" w:cs="Arial"/>
        </w:rPr>
      </w:pPr>
      <w:r w:rsidRPr="00CF24AC">
        <w:rPr>
          <w:rFonts w:ascii="Arial" w:hAnsi="Arial" w:cs="Arial"/>
        </w:rPr>
        <w:t xml:space="preserve">Taux nominal annuel de </w:t>
      </w:r>
      <w:r w:rsidR="00261D41" w:rsidRPr="00CF24AC">
        <w:rPr>
          <w:rFonts w:ascii="Arial" w:hAnsi="Arial" w:cs="Arial"/>
        </w:rPr>
        <w:t>4,8</w:t>
      </w:r>
      <w:r w:rsidR="000A352F" w:rsidRPr="00CF24AC">
        <w:rPr>
          <w:rFonts w:ascii="Arial" w:hAnsi="Arial" w:cs="Arial"/>
        </w:rPr>
        <w:t xml:space="preserve"> % sur 3</w:t>
      </w:r>
      <w:r w:rsidRPr="00CF24AC">
        <w:rPr>
          <w:rFonts w:ascii="Arial" w:hAnsi="Arial" w:cs="Arial"/>
        </w:rPr>
        <w:t xml:space="preserve"> ans.</w:t>
      </w:r>
    </w:p>
    <w:p w:rsidR="000A0CB5" w:rsidRPr="00CF24AC" w:rsidRDefault="007D4244" w:rsidP="00365E28">
      <w:pPr>
        <w:numPr>
          <w:ilvl w:val="0"/>
          <w:numId w:val="19"/>
        </w:numPr>
        <w:spacing w:line="273" w:lineRule="atLeast"/>
        <w:jc w:val="both"/>
        <w:rPr>
          <w:rFonts w:ascii="Arial" w:hAnsi="Arial" w:cs="Arial"/>
        </w:rPr>
      </w:pPr>
      <w:r w:rsidRPr="00CF24AC">
        <w:rPr>
          <w:rFonts w:ascii="Arial" w:hAnsi="Arial" w:cs="Arial"/>
        </w:rPr>
        <w:t>Modalités de remboursement : mensualités constantes remboursables au taux mensuel proportionnel</w:t>
      </w:r>
      <w:r w:rsidR="000A0CB5" w:rsidRPr="00CF24AC">
        <w:rPr>
          <w:rFonts w:ascii="Arial" w:hAnsi="Arial" w:cs="Arial"/>
        </w:rPr>
        <w:t>.</w:t>
      </w:r>
    </w:p>
    <w:p w:rsidR="000A0CB5" w:rsidRPr="00CF24AC" w:rsidRDefault="007D4244" w:rsidP="00365E28">
      <w:pPr>
        <w:numPr>
          <w:ilvl w:val="0"/>
          <w:numId w:val="19"/>
        </w:numPr>
        <w:spacing w:line="273" w:lineRule="atLeast"/>
        <w:jc w:val="both"/>
        <w:rPr>
          <w:rFonts w:ascii="Arial" w:hAnsi="Arial" w:cs="Arial"/>
        </w:rPr>
      </w:pPr>
      <w:r w:rsidRPr="00CF24AC">
        <w:rPr>
          <w:rFonts w:ascii="Arial" w:hAnsi="Arial" w:cs="Arial"/>
        </w:rPr>
        <w:t>Taux proportionnel mensuel = Taux nominal annuel/12</w:t>
      </w:r>
    </w:p>
    <w:p w:rsidR="007D4244" w:rsidRPr="00CF24AC" w:rsidRDefault="002A33D8" w:rsidP="00261D41">
      <w:pPr>
        <w:numPr>
          <w:ilvl w:val="0"/>
          <w:numId w:val="19"/>
        </w:numPr>
        <w:spacing w:line="273" w:lineRule="atLeast"/>
        <w:jc w:val="both"/>
        <w:rPr>
          <w:rFonts w:ascii="Arial" w:hAnsi="Arial" w:cs="Arial"/>
          <w:sz w:val="22"/>
          <w:szCs w:val="22"/>
        </w:rPr>
      </w:pPr>
      <w:r>
        <w:rPr>
          <w:rFonts w:ascii="Arial" w:hAnsi="Arial" w:cs="Arial"/>
        </w:rPr>
        <w:t xml:space="preserve">Montant de l'annuité </w:t>
      </w:r>
      <w:r w:rsidR="007D4244" w:rsidRPr="00CF24AC">
        <w:rPr>
          <w:rFonts w:ascii="Arial" w:hAnsi="Arial" w:cs="Arial"/>
        </w:rPr>
        <w:t>par période</w:t>
      </w:r>
      <w:r>
        <w:rPr>
          <w:rFonts w:ascii="Arial" w:hAnsi="Arial" w:cs="Arial"/>
        </w:rPr>
        <w:t xml:space="preserve"> : a</w:t>
      </w:r>
      <w:r w:rsidR="007D4244" w:rsidRPr="00CF24AC">
        <w:rPr>
          <w:rFonts w:ascii="Arial" w:hAnsi="Arial" w:cs="Arial"/>
        </w:rPr>
        <w:t xml:space="preserve"> =</w:t>
      </w:r>
      <w:r w:rsidR="007D4244" w:rsidRPr="00CF24AC">
        <w:rPr>
          <w:rFonts w:ascii="Arial" w:hAnsi="Arial" w:cs="Arial"/>
          <w:sz w:val="22"/>
          <w:szCs w:val="22"/>
        </w:rPr>
        <w:t xml:space="preserve"> </w:t>
      </w:r>
      <w:r w:rsidR="00855721" w:rsidRPr="00CF24AC">
        <w:rPr>
          <w:rFonts w:ascii="Arial" w:hAnsi="Arial" w:cs="Arial"/>
          <w:position w:val="-30"/>
        </w:rPr>
        <w:object w:dxaOrig="15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33.75pt" o:ole="">
            <v:imagedata r:id="rId13" o:title=""/>
          </v:shape>
          <o:OLEObject Type="Embed" ProgID="Equation.3" ShapeID="_x0000_i1025" DrawAspect="Content" ObjectID="_1485858258" r:id="rId14"/>
        </w:object>
      </w:r>
      <w:r w:rsidR="00821748" w:rsidRPr="00CF24AC">
        <w:rPr>
          <w:rFonts w:ascii="Arial" w:hAnsi="Arial" w:cs="Arial"/>
          <w:sz w:val="22"/>
          <w:szCs w:val="22"/>
        </w:rPr>
        <w:fldChar w:fldCharType="begin"/>
      </w:r>
      <w:r w:rsidR="00821748" w:rsidRPr="00CF24AC">
        <w:rPr>
          <w:rFonts w:ascii="Arial" w:hAnsi="Arial" w:cs="Arial"/>
          <w:sz w:val="22"/>
          <w:szCs w:val="22"/>
        </w:rPr>
        <w:instrText xml:space="preserve"> QUOTE </w:instrText>
      </w:r>
      <m:oMath>
        <m:r>
          <w:rPr>
            <w:rFonts w:ascii="Cambria Math" w:hAnsi="Cambria Math"/>
            <w:sz w:val="28"/>
            <w:szCs w:val="40"/>
          </w:rPr>
          <m:t>VO</m:t>
        </m:r>
        <m:r>
          <w:rPr>
            <w:rFonts w:ascii="Cambria Math"/>
            <w:sz w:val="28"/>
            <w:szCs w:val="40"/>
          </w:rPr>
          <m:t xml:space="preserve"> </m:t>
        </m:r>
        <m:r>
          <m:rPr>
            <m:sty m:val="p"/>
          </m:rPr>
          <w:rPr>
            <w:rFonts w:ascii="Cambria Math"/>
            <w:sz w:val="28"/>
            <w:szCs w:val="40"/>
          </w:rPr>
          <m:t>x</m:t>
        </m:r>
        <m:f>
          <m:fPr>
            <m:ctrlPr>
              <w:rPr>
                <w:rFonts w:ascii="Cambria Math" w:hAnsi="Cambria Math"/>
                <w:sz w:val="28"/>
                <w:szCs w:val="40"/>
              </w:rPr>
            </m:ctrlPr>
          </m:fPr>
          <m:num>
            <m:r>
              <w:rPr>
                <w:rFonts w:ascii="Cambria Math" w:hAnsi="Cambria Math"/>
                <w:sz w:val="28"/>
                <w:szCs w:val="40"/>
              </w:rPr>
              <m:t>i</m:t>
            </m:r>
          </m:num>
          <m:den>
            <m:r>
              <m:rPr>
                <m:sty m:val="p"/>
              </m:rPr>
              <w:rPr>
                <w:rFonts w:ascii="Cambria Math"/>
                <w:sz w:val="28"/>
                <w:szCs w:val="40"/>
              </w:rPr>
              <m:t>1</m:t>
            </m:r>
            <m:r>
              <m:rPr>
                <m:sty m:val="p"/>
              </m:rPr>
              <w:rPr>
                <w:rFonts w:ascii="Cambria Math" w:hAnsi="Cambria Math"/>
                <w:sz w:val="28"/>
                <w:szCs w:val="40"/>
              </w:rPr>
              <m:t>-</m:t>
            </m:r>
            <m:r>
              <m:rPr>
                <m:sty m:val="p"/>
              </m:rPr>
              <w:rPr>
                <w:rFonts w:ascii="Cambria Math"/>
                <w:sz w:val="28"/>
                <w:szCs w:val="40"/>
              </w:rPr>
              <m:t>(1+i)</m:t>
            </m:r>
            <m:sSup>
              <m:sSupPr>
                <m:ctrlPr>
                  <w:rPr>
                    <w:rFonts w:ascii="Cambria Math" w:hAnsi="Cambria Math"/>
                    <w:sz w:val="28"/>
                    <w:szCs w:val="40"/>
                  </w:rPr>
                </m:ctrlPr>
              </m:sSupPr>
              <m:e/>
              <m:sup>
                <m:r>
                  <m:rPr>
                    <m:sty m:val="p"/>
                  </m:rPr>
                  <w:rPr>
                    <w:rFonts w:ascii="Cambria Math" w:hAnsi="Cambria Math"/>
                    <w:sz w:val="28"/>
                    <w:szCs w:val="40"/>
                  </w:rPr>
                  <m:t>-</m:t>
                </m:r>
                <m:r>
                  <m:rPr>
                    <m:sty m:val="p"/>
                  </m:rPr>
                  <w:rPr>
                    <w:rFonts w:ascii="Cambria Math"/>
                    <w:sz w:val="28"/>
                    <w:szCs w:val="40"/>
                  </w:rPr>
                  <m:t>n</m:t>
                </m:r>
              </m:sup>
            </m:sSup>
          </m:den>
        </m:f>
      </m:oMath>
      <w:r w:rsidR="00821748" w:rsidRPr="00CF24AC">
        <w:rPr>
          <w:rFonts w:ascii="Arial" w:hAnsi="Arial" w:cs="Arial"/>
          <w:sz w:val="22"/>
          <w:szCs w:val="22"/>
        </w:rPr>
        <w:instrText xml:space="preserve"> </w:instrText>
      </w:r>
      <w:r w:rsidR="00821748" w:rsidRPr="00CF24AC">
        <w:rPr>
          <w:rFonts w:ascii="Arial" w:hAnsi="Arial" w:cs="Arial"/>
          <w:sz w:val="22"/>
          <w:szCs w:val="22"/>
        </w:rPr>
        <w:fldChar w:fldCharType="separate"/>
      </w:r>
      <w:r w:rsidR="00821748" w:rsidRPr="00CF24AC">
        <w:rPr>
          <w:rFonts w:ascii="Arial" w:hAnsi="Arial" w:cs="Arial"/>
          <w:sz w:val="22"/>
          <w:szCs w:val="22"/>
        </w:rPr>
        <w:fldChar w:fldCharType="end"/>
      </w:r>
    </w:p>
    <w:p w:rsidR="007D4244" w:rsidRPr="00CF24AC" w:rsidRDefault="00D515FD" w:rsidP="00365E28">
      <w:pPr>
        <w:spacing w:line="273" w:lineRule="atLeast"/>
        <w:ind w:left="2880" w:firstLine="720"/>
        <w:jc w:val="both"/>
        <w:rPr>
          <w:rFonts w:ascii="Arial" w:hAnsi="Arial" w:cs="Arial"/>
          <w:sz w:val="22"/>
          <w:szCs w:val="22"/>
        </w:rPr>
      </w:pPr>
      <w:r w:rsidRPr="00CF24AC">
        <w:rPr>
          <w:rFonts w:ascii="Arial" w:hAnsi="Arial" w:cs="Arial"/>
          <w:sz w:val="22"/>
          <w:szCs w:val="22"/>
        </w:rPr>
        <w:t xml:space="preserve">        </w:t>
      </w:r>
      <w:r w:rsidR="007D4244" w:rsidRPr="00CF24AC">
        <w:rPr>
          <w:rFonts w:ascii="Arial" w:hAnsi="Arial" w:cs="Arial"/>
          <w:sz w:val="22"/>
          <w:szCs w:val="22"/>
        </w:rPr>
        <w:t xml:space="preserve"> </w:t>
      </w:r>
    </w:p>
    <w:p w:rsidR="002A33D8" w:rsidRDefault="000A0CB5" w:rsidP="00B766AC">
      <w:pPr>
        <w:spacing w:line="273" w:lineRule="atLeast"/>
        <w:ind w:left="360" w:firstLine="348"/>
        <w:jc w:val="both"/>
        <w:rPr>
          <w:rFonts w:ascii="Arial" w:hAnsi="Arial" w:cs="Arial"/>
        </w:rPr>
      </w:pPr>
      <w:r w:rsidRPr="00CF24AC">
        <w:rPr>
          <w:rFonts w:ascii="Arial" w:hAnsi="Arial" w:cs="Arial"/>
        </w:rPr>
        <w:t xml:space="preserve">avec </w:t>
      </w:r>
      <w:r w:rsidR="002A33D8">
        <w:rPr>
          <w:rFonts w:ascii="Arial" w:hAnsi="Arial" w:cs="Arial"/>
        </w:rPr>
        <w:tab/>
        <w:t>a = Montant de l'annuité</w:t>
      </w:r>
    </w:p>
    <w:p w:rsidR="00B766AC" w:rsidRDefault="007D4244" w:rsidP="002A33D8">
      <w:pPr>
        <w:spacing w:line="273" w:lineRule="atLeast"/>
        <w:ind w:left="720" w:firstLine="696"/>
        <w:jc w:val="both"/>
        <w:rPr>
          <w:rFonts w:ascii="Arial" w:hAnsi="Arial" w:cs="Arial"/>
        </w:rPr>
      </w:pPr>
      <w:r w:rsidRPr="008F1681">
        <w:rPr>
          <w:i/>
        </w:rPr>
        <w:t>V</w:t>
      </w:r>
      <w:r w:rsidR="00855721" w:rsidRPr="008F1681">
        <w:rPr>
          <w:i/>
          <w:vertAlign w:val="subscript"/>
        </w:rPr>
        <w:t>0</w:t>
      </w:r>
      <w:r w:rsidRPr="00CF24AC">
        <w:rPr>
          <w:rFonts w:ascii="Arial" w:hAnsi="Arial" w:cs="Arial"/>
        </w:rPr>
        <w:t xml:space="preserve"> = Montant emprunté</w:t>
      </w:r>
      <w:r w:rsidR="000A0CB5" w:rsidRPr="00CF24AC">
        <w:rPr>
          <w:rFonts w:ascii="Arial" w:hAnsi="Arial" w:cs="Arial"/>
        </w:rPr>
        <w:t xml:space="preserve"> </w:t>
      </w:r>
    </w:p>
    <w:p w:rsidR="00B766AC" w:rsidRDefault="007D4244" w:rsidP="002A33D8">
      <w:pPr>
        <w:spacing w:line="273" w:lineRule="atLeast"/>
        <w:ind w:left="1068" w:firstLine="348"/>
        <w:jc w:val="both"/>
        <w:rPr>
          <w:rFonts w:ascii="Arial" w:hAnsi="Arial" w:cs="Arial"/>
        </w:rPr>
      </w:pPr>
      <w:r w:rsidRPr="008F1681">
        <w:rPr>
          <w:i/>
        </w:rPr>
        <w:t>n</w:t>
      </w:r>
      <w:r w:rsidRPr="00CF24AC">
        <w:rPr>
          <w:rFonts w:ascii="Arial" w:hAnsi="Arial" w:cs="Arial"/>
        </w:rPr>
        <w:t xml:space="preserve"> = nombre de périodes de remboursement </w:t>
      </w:r>
    </w:p>
    <w:p w:rsidR="007D4244" w:rsidRPr="00CF24AC" w:rsidRDefault="007D4244" w:rsidP="002A33D8">
      <w:pPr>
        <w:spacing w:line="273" w:lineRule="atLeast"/>
        <w:ind w:left="1068" w:firstLine="348"/>
        <w:jc w:val="both"/>
        <w:rPr>
          <w:rFonts w:ascii="Arial" w:hAnsi="Arial" w:cs="Arial"/>
        </w:rPr>
      </w:pPr>
      <w:r w:rsidRPr="008F1681">
        <w:rPr>
          <w:i/>
        </w:rPr>
        <w:t>i</w:t>
      </w:r>
      <w:r w:rsidR="008F1681">
        <w:rPr>
          <w:rFonts w:ascii="Arial" w:hAnsi="Arial" w:cs="Arial"/>
        </w:rPr>
        <w:t xml:space="preserve"> = taux d'intérêt par période</w:t>
      </w:r>
    </w:p>
    <w:p w:rsidR="007D4244" w:rsidRPr="00CF24AC" w:rsidRDefault="007D4244" w:rsidP="00365E28">
      <w:pPr>
        <w:spacing w:line="273" w:lineRule="atLeast"/>
        <w:jc w:val="both"/>
        <w:rPr>
          <w:rFonts w:ascii="Arial" w:hAnsi="Arial" w:cs="Arial"/>
          <w:sz w:val="22"/>
          <w:szCs w:val="22"/>
        </w:rPr>
      </w:pPr>
    </w:p>
    <w:p w:rsidR="00415839" w:rsidRPr="00CF24AC" w:rsidRDefault="00415839" w:rsidP="00365E28">
      <w:pPr>
        <w:numPr>
          <w:ilvl w:val="0"/>
          <w:numId w:val="18"/>
        </w:numPr>
        <w:shd w:val="clear" w:color="auto" w:fill="FFFFFF"/>
        <w:jc w:val="both"/>
        <w:rPr>
          <w:rFonts w:ascii="Arial" w:hAnsi="Arial" w:cs="Arial"/>
        </w:rPr>
      </w:pPr>
      <w:r w:rsidRPr="00CF24AC">
        <w:rPr>
          <w:rFonts w:ascii="Arial" w:hAnsi="Arial" w:cs="Arial"/>
          <w:bCs/>
        </w:rPr>
        <w:t>L</w:t>
      </w:r>
      <w:r w:rsidR="008C066E" w:rsidRPr="00CF24AC">
        <w:rPr>
          <w:rFonts w:ascii="Arial" w:hAnsi="Arial" w:cs="Arial"/>
          <w:bCs/>
        </w:rPr>
        <w:t>ocation avec Option d’Achat (LOA)</w:t>
      </w:r>
      <w:r w:rsidRPr="00CF24AC">
        <w:rPr>
          <w:rFonts w:ascii="Arial" w:hAnsi="Arial" w:cs="Arial"/>
          <w:bCs/>
        </w:rPr>
        <w:t> :</w:t>
      </w:r>
      <w:r w:rsidRPr="00CF24AC">
        <w:rPr>
          <w:rFonts w:ascii="Arial" w:hAnsi="Arial" w:cs="Arial"/>
        </w:rPr>
        <w:t xml:space="preserve"> simulati</w:t>
      </w:r>
      <w:r w:rsidR="008F1681">
        <w:rPr>
          <w:rFonts w:ascii="Arial" w:hAnsi="Arial" w:cs="Arial"/>
        </w:rPr>
        <w:t>on pour un montant de 20 690 €</w:t>
      </w:r>
    </w:p>
    <w:p w:rsidR="00415839" w:rsidRPr="00CF24AC" w:rsidRDefault="00415839" w:rsidP="00415839">
      <w:pPr>
        <w:shd w:val="clear" w:color="auto" w:fill="FFFFFF"/>
        <w:ind w:left="-360"/>
        <w:rPr>
          <w:rFonts w:ascii="Arial" w:hAnsi="Arial" w:cs="Arial"/>
          <w:bCs/>
          <w:color w:val="BA0F04"/>
        </w:rPr>
      </w:pPr>
    </w:p>
    <w:tbl>
      <w:tblPr>
        <w:tblW w:w="0" w:type="auto"/>
        <w:tblInd w:w="957" w:type="dxa"/>
        <w:tblBorders>
          <w:top w:val="single" w:sz="4" w:space="0" w:color="000000"/>
          <w:left w:val="single" w:sz="4" w:space="0" w:color="000000"/>
          <w:bottom w:val="single" w:sz="4" w:space="0" w:color="000000"/>
          <w:right w:val="single" w:sz="4" w:space="0" w:color="000000"/>
        </w:tblBorders>
        <w:shd w:val="clear" w:color="auto" w:fill="FFFFFF"/>
        <w:tblLayout w:type="fixed"/>
        <w:tblCellMar>
          <w:left w:w="0" w:type="dxa"/>
          <w:right w:w="0" w:type="dxa"/>
        </w:tblCellMar>
        <w:tblLook w:val="0000" w:firstRow="0" w:lastRow="0" w:firstColumn="0" w:lastColumn="0" w:noHBand="0" w:noVBand="0"/>
      </w:tblPr>
      <w:tblGrid>
        <w:gridCol w:w="913"/>
        <w:gridCol w:w="1646"/>
        <w:gridCol w:w="2437"/>
        <w:gridCol w:w="2700"/>
      </w:tblGrid>
      <w:tr w:rsidR="00415839" w:rsidRPr="00CF24AC" w:rsidTr="00ED3754">
        <w:tc>
          <w:tcPr>
            <w:tcW w:w="913"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tcPr>
          <w:p w:rsidR="00415839" w:rsidRPr="00CF24AC" w:rsidRDefault="00415839" w:rsidP="0009188C">
            <w:pPr>
              <w:jc w:val="center"/>
              <w:rPr>
                <w:rFonts w:ascii="Arial" w:hAnsi="Arial" w:cs="Arial"/>
                <w:bCs/>
                <w:color w:val="000000"/>
              </w:rPr>
            </w:pPr>
            <w:r w:rsidRPr="00CF24AC">
              <w:rPr>
                <w:rFonts w:ascii="Arial" w:hAnsi="Arial" w:cs="Arial"/>
                <w:bCs/>
                <w:color w:val="000000"/>
              </w:rPr>
              <w:t>Durée</w:t>
            </w:r>
          </w:p>
        </w:tc>
        <w:tc>
          <w:tcPr>
            <w:tcW w:w="1646"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tcPr>
          <w:p w:rsidR="00415839" w:rsidRPr="00CF24AC" w:rsidRDefault="00415839" w:rsidP="0009188C">
            <w:pPr>
              <w:jc w:val="center"/>
              <w:rPr>
                <w:rFonts w:ascii="Arial" w:hAnsi="Arial" w:cs="Arial"/>
                <w:bCs/>
                <w:color w:val="000000"/>
              </w:rPr>
            </w:pPr>
            <w:r w:rsidRPr="00CF24AC">
              <w:rPr>
                <w:rFonts w:ascii="Arial" w:hAnsi="Arial" w:cs="Arial"/>
                <w:bCs/>
                <w:color w:val="000000"/>
              </w:rPr>
              <w:t>Km total</w:t>
            </w:r>
          </w:p>
        </w:tc>
        <w:tc>
          <w:tcPr>
            <w:tcW w:w="2437"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tcPr>
          <w:p w:rsidR="00415839" w:rsidRPr="00CF24AC" w:rsidRDefault="00415839" w:rsidP="0009188C">
            <w:pPr>
              <w:jc w:val="center"/>
              <w:rPr>
                <w:rFonts w:ascii="Arial" w:hAnsi="Arial" w:cs="Arial"/>
                <w:bCs/>
                <w:color w:val="000000"/>
              </w:rPr>
            </w:pPr>
            <w:r w:rsidRPr="00CF24AC">
              <w:rPr>
                <w:rFonts w:ascii="Arial" w:hAnsi="Arial" w:cs="Arial"/>
                <w:bCs/>
                <w:color w:val="000000"/>
              </w:rPr>
              <w:t>Loyer mensuel HT</w:t>
            </w:r>
          </w:p>
        </w:tc>
        <w:tc>
          <w:tcPr>
            <w:tcW w:w="2700"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tcPr>
          <w:p w:rsidR="00415839" w:rsidRPr="00CF24AC" w:rsidRDefault="00415839" w:rsidP="0009188C">
            <w:pPr>
              <w:jc w:val="center"/>
              <w:rPr>
                <w:rFonts w:ascii="Arial" w:hAnsi="Arial" w:cs="Arial"/>
                <w:bCs/>
                <w:color w:val="000000"/>
              </w:rPr>
            </w:pPr>
            <w:r w:rsidRPr="00CF24AC">
              <w:rPr>
                <w:rFonts w:ascii="Arial" w:hAnsi="Arial" w:cs="Arial"/>
                <w:bCs/>
                <w:color w:val="000000"/>
              </w:rPr>
              <w:t>Valeur de rachat</w:t>
            </w:r>
          </w:p>
        </w:tc>
      </w:tr>
      <w:tr w:rsidR="00415839" w:rsidRPr="00CF24AC" w:rsidTr="00ED3754">
        <w:tc>
          <w:tcPr>
            <w:tcW w:w="913"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tcPr>
          <w:p w:rsidR="00415839" w:rsidRPr="00CF24AC" w:rsidRDefault="00415839" w:rsidP="0009188C">
            <w:pPr>
              <w:jc w:val="center"/>
              <w:rPr>
                <w:rFonts w:ascii="Arial" w:hAnsi="Arial" w:cs="Arial"/>
                <w:color w:val="000000"/>
              </w:rPr>
            </w:pPr>
            <w:r w:rsidRPr="00CF24AC">
              <w:rPr>
                <w:rFonts w:ascii="Arial" w:hAnsi="Arial" w:cs="Arial"/>
                <w:color w:val="000000"/>
              </w:rPr>
              <w:t>24 mois</w:t>
            </w:r>
          </w:p>
        </w:tc>
        <w:tc>
          <w:tcPr>
            <w:tcW w:w="1646"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tcPr>
          <w:p w:rsidR="00415839" w:rsidRPr="00CF24AC" w:rsidRDefault="00415839" w:rsidP="0009188C">
            <w:pPr>
              <w:jc w:val="center"/>
              <w:rPr>
                <w:rFonts w:ascii="Arial" w:hAnsi="Arial" w:cs="Arial"/>
                <w:color w:val="000000"/>
              </w:rPr>
            </w:pPr>
            <w:smartTag w:uri="urn:schemas-microsoft-com:office:smarttags" w:element="metricconverter">
              <w:smartTagPr>
                <w:attr w:name="ProductID" w:val="30 000 km"/>
              </w:smartTagPr>
              <w:r w:rsidRPr="00CF24AC">
                <w:rPr>
                  <w:rFonts w:ascii="Arial" w:hAnsi="Arial" w:cs="Arial"/>
                  <w:color w:val="000000"/>
                </w:rPr>
                <w:t>30</w:t>
              </w:r>
              <w:r w:rsidR="004C0A62" w:rsidRPr="00CF24AC">
                <w:rPr>
                  <w:rFonts w:ascii="Arial" w:hAnsi="Arial" w:cs="Arial"/>
                  <w:color w:val="000000"/>
                </w:rPr>
                <w:t xml:space="preserve"> </w:t>
              </w:r>
              <w:r w:rsidRPr="00CF24AC">
                <w:rPr>
                  <w:rFonts w:ascii="Arial" w:hAnsi="Arial" w:cs="Arial"/>
                  <w:color w:val="000000"/>
                </w:rPr>
                <w:t>000 km</w:t>
              </w:r>
            </w:smartTag>
          </w:p>
        </w:tc>
        <w:tc>
          <w:tcPr>
            <w:tcW w:w="2437"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tcPr>
          <w:p w:rsidR="00415839" w:rsidRPr="00CF24AC" w:rsidRDefault="00261D41" w:rsidP="0009188C">
            <w:pPr>
              <w:jc w:val="center"/>
              <w:rPr>
                <w:rFonts w:ascii="Arial" w:hAnsi="Arial" w:cs="Arial"/>
                <w:color w:val="000000"/>
              </w:rPr>
            </w:pPr>
            <w:r w:rsidRPr="00CF24AC">
              <w:rPr>
                <w:rFonts w:ascii="Arial" w:hAnsi="Arial" w:cs="Arial"/>
                <w:color w:val="000000"/>
              </w:rPr>
              <w:t>352,15</w:t>
            </w:r>
            <w:r w:rsidR="004C0A62" w:rsidRPr="00CF24AC">
              <w:rPr>
                <w:rFonts w:ascii="Arial" w:hAnsi="Arial" w:cs="Arial"/>
                <w:color w:val="000000"/>
              </w:rPr>
              <w:t xml:space="preserve"> </w:t>
            </w:r>
            <w:r w:rsidR="00415839" w:rsidRPr="00CF24AC">
              <w:rPr>
                <w:rFonts w:ascii="Arial" w:hAnsi="Arial" w:cs="Arial"/>
                <w:color w:val="000000"/>
              </w:rPr>
              <w:t>€</w:t>
            </w:r>
          </w:p>
        </w:tc>
        <w:tc>
          <w:tcPr>
            <w:tcW w:w="2700"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tcPr>
          <w:p w:rsidR="00415839" w:rsidRPr="00CF24AC" w:rsidRDefault="00415839" w:rsidP="0009188C">
            <w:pPr>
              <w:jc w:val="center"/>
              <w:rPr>
                <w:rFonts w:ascii="Arial" w:hAnsi="Arial" w:cs="Arial"/>
                <w:color w:val="000000"/>
              </w:rPr>
            </w:pPr>
            <w:r w:rsidRPr="00CF24AC">
              <w:rPr>
                <w:rFonts w:ascii="Arial" w:hAnsi="Arial" w:cs="Arial"/>
                <w:color w:val="000000"/>
              </w:rPr>
              <w:t>14 539,70</w:t>
            </w:r>
            <w:r w:rsidR="004C0A62" w:rsidRPr="00CF24AC">
              <w:rPr>
                <w:rFonts w:ascii="Arial" w:hAnsi="Arial" w:cs="Arial"/>
                <w:color w:val="000000"/>
              </w:rPr>
              <w:t xml:space="preserve"> </w:t>
            </w:r>
            <w:r w:rsidRPr="00CF24AC">
              <w:rPr>
                <w:rFonts w:ascii="Arial" w:hAnsi="Arial" w:cs="Arial"/>
                <w:color w:val="000000"/>
              </w:rPr>
              <w:t>€</w:t>
            </w:r>
          </w:p>
        </w:tc>
      </w:tr>
      <w:tr w:rsidR="00415839" w:rsidRPr="00CF24AC" w:rsidTr="00ED3754">
        <w:tc>
          <w:tcPr>
            <w:tcW w:w="913"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tcPr>
          <w:p w:rsidR="00415839" w:rsidRPr="00CF24AC" w:rsidRDefault="00415839" w:rsidP="0009188C">
            <w:pPr>
              <w:jc w:val="center"/>
              <w:rPr>
                <w:rFonts w:ascii="Arial" w:hAnsi="Arial" w:cs="Arial"/>
                <w:color w:val="000000"/>
              </w:rPr>
            </w:pPr>
            <w:r w:rsidRPr="00CF24AC">
              <w:rPr>
                <w:rFonts w:ascii="Arial" w:hAnsi="Arial" w:cs="Arial"/>
                <w:color w:val="000000"/>
              </w:rPr>
              <w:t>36 mois</w:t>
            </w:r>
          </w:p>
        </w:tc>
        <w:tc>
          <w:tcPr>
            <w:tcW w:w="1646"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tcPr>
          <w:p w:rsidR="00415839" w:rsidRPr="00CF24AC" w:rsidRDefault="00415839" w:rsidP="0009188C">
            <w:pPr>
              <w:jc w:val="center"/>
              <w:rPr>
                <w:rFonts w:ascii="Arial" w:hAnsi="Arial" w:cs="Arial"/>
                <w:color w:val="000000"/>
              </w:rPr>
            </w:pPr>
            <w:smartTag w:uri="urn:schemas-microsoft-com:office:smarttags" w:element="metricconverter">
              <w:smartTagPr>
                <w:attr w:name="ProductID" w:val="45 000 km"/>
              </w:smartTagPr>
              <w:r w:rsidRPr="00CF24AC">
                <w:rPr>
                  <w:rFonts w:ascii="Arial" w:hAnsi="Arial" w:cs="Arial"/>
                  <w:color w:val="000000"/>
                </w:rPr>
                <w:t>45</w:t>
              </w:r>
              <w:r w:rsidR="004C0A62" w:rsidRPr="00CF24AC">
                <w:rPr>
                  <w:rFonts w:ascii="Arial" w:hAnsi="Arial" w:cs="Arial"/>
                  <w:color w:val="000000"/>
                </w:rPr>
                <w:t xml:space="preserve"> </w:t>
              </w:r>
              <w:r w:rsidRPr="00CF24AC">
                <w:rPr>
                  <w:rFonts w:ascii="Arial" w:hAnsi="Arial" w:cs="Arial"/>
                  <w:color w:val="000000"/>
                </w:rPr>
                <w:t>000 km</w:t>
              </w:r>
            </w:smartTag>
          </w:p>
        </w:tc>
        <w:tc>
          <w:tcPr>
            <w:tcW w:w="2437"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tcPr>
          <w:p w:rsidR="00415839" w:rsidRPr="00CF24AC" w:rsidRDefault="00261D41" w:rsidP="0009188C">
            <w:pPr>
              <w:jc w:val="center"/>
              <w:rPr>
                <w:rFonts w:ascii="Arial" w:hAnsi="Arial" w:cs="Arial"/>
                <w:color w:val="000000"/>
              </w:rPr>
            </w:pPr>
            <w:r w:rsidRPr="00CF24AC">
              <w:rPr>
                <w:rFonts w:ascii="Arial" w:hAnsi="Arial" w:cs="Arial"/>
                <w:color w:val="000000"/>
              </w:rPr>
              <w:t>330,55</w:t>
            </w:r>
            <w:r w:rsidR="004C0A62" w:rsidRPr="00CF24AC">
              <w:rPr>
                <w:rFonts w:ascii="Arial" w:hAnsi="Arial" w:cs="Arial"/>
                <w:color w:val="000000"/>
              </w:rPr>
              <w:t xml:space="preserve"> </w:t>
            </w:r>
            <w:r w:rsidR="00415839" w:rsidRPr="00CF24AC">
              <w:rPr>
                <w:rFonts w:ascii="Arial" w:hAnsi="Arial" w:cs="Arial"/>
                <w:color w:val="000000"/>
              </w:rPr>
              <w:t>€</w:t>
            </w:r>
          </w:p>
        </w:tc>
        <w:tc>
          <w:tcPr>
            <w:tcW w:w="2700"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tcPr>
          <w:p w:rsidR="00415839" w:rsidRPr="00CF24AC" w:rsidRDefault="00415839" w:rsidP="0009188C">
            <w:pPr>
              <w:jc w:val="center"/>
              <w:rPr>
                <w:rFonts w:ascii="Arial" w:hAnsi="Arial" w:cs="Arial"/>
                <w:color w:val="000000"/>
              </w:rPr>
            </w:pPr>
            <w:r w:rsidRPr="00CF24AC">
              <w:rPr>
                <w:rFonts w:ascii="Arial" w:hAnsi="Arial" w:cs="Arial"/>
                <w:color w:val="000000"/>
              </w:rPr>
              <w:t>11 670,41</w:t>
            </w:r>
            <w:r w:rsidR="004C0A62" w:rsidRPr="00CF24AC">
              <w:rPr>
                <w:rFonts w:ascii="Arial" w:hAnsi="Arial" w:cs="Arial"/>
                <w:color w:val="000000"/>
              </w:rPr>
              <w:t xml:space="preserve"> </w:t>
            </w:r>
            <w:r w:rsidRPr="00CF24AC">
              <w:rPr>
                <w:rFonts w:ascii="Arial" w:hAnsi="Arial" w:cs="Arial"/>
                <w:color w:val="000000"/>
              </w:rPr>
              <w:t>€</w:t>
            </w:r>
          </w:p>
        </w:tc>
      </w:tr>
      <w:tr w:rsidR="00415839" w:rsidRPr="00CF24AC" w:rsidTr="00ED3754">
        <w:tc>
          <w:tcPr>
            <w:tcW w:w="913"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tcPr>
          <w:p w:rsidR="00415839" w:rsidRPr="00CF24AC" w:rsidRDefault="00415839" w:rsidP="0009188C">
            <w:pPr>
              <w:jc w:val="center"/>
              <w:rPr>
                <w:rFonts w:ascii="Arial" w:hAnsi="Arial" w:cs="Arial"/>
                <w:color w:val="000000"/>
              </w:rPr>
            </w:pPr>
            <w:r w:rsidRPr="00CF24AC">
              <w:rPr>
                <w:rFonts w:ascii="Arial" w:hAnsi="Arial" w:cs="Arial"/>
                <w:color w:val="000000"/>
              </w:rPr>
              <w:t>48 mois</w:t>
            </w:r>
          </w:p>
        </w:tc>
        <w:tc>
          <w:tcPr>
            <w:tcW w:w="1646"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tcPr>
          <w:p w:rsidR="00415839" w:rsidRPr="00CF24AC" w:rsidRDefault="00415839" w:rsidP="0009188C">
            <w:pPr>
              <w:jc w:val="center"/>
              <w:rPr>
                <w:rFonts w:ascii="Arial" w:hAnsi="Arial" w:cs="Arial"/>
                <w:color w:val="000000"/>
              </w:rPr>
            </w:pPr>
            <w:smartTag w:uri="urn:schemas-microsoft-com:office:smarttags" w:element="metricconverter">
              <w:smartTagPr>
                <w:attr w:name="ProductID" w:val="60 000 km"/>
              </w:smartTagPr>
              <w:r w:rsidRPr="00CF24AC">
                <w:rPr>
                  <w:rFonts w:ascii="Arial" w:hAnsi="Arial" w:cs="Arial"/>
                  <w:color w:val="000000"/>
                </w:rPr>
                <w:t>60</w:t>
              </w:r>
              <w:r w:rsidR="004C0A62" w:rsidRPr="00CF24AC">
                <w:rPr>
                  <w:rFonts w:ascii="Arial" w:hAnsi="Arial" w:cs="Arial"/>
                  <w:color w:val="000000"/>
                </w:rPr>
                <w:t xml:space="preserve"> </w:t>
              </w:r>
              <w:r w:rsidRPr="00CF24AC">
                <w:rPr>
                  <w:rFonts w:ascii="Arial" w:hAnsi="Arial" w:cs="Arial"/>
                  <w:color w:val="000000"/>
                </w:rPr>
                <w:t>000 km</w:t>
              </w:r>
            </w:smartTag>
          </w:p>
        </w:tc>
        <w:tc>
          <w:tcPr>
            <w:tcW w:w="2437"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tcPr>
          <w:p w:rsidR="00415839" w:rsidRPr="00CF24AC" w:rsidRDefault="00261D41" w:rsidP="0009188C">
            <w:pPr>
              <w:jc w:val="center"/>
              <w:rPr>
                <w:rFonts w:ascii="Arial" w:hAnsi="Arial" w:cs="Arial"/>
                <w:color w:val="000000"/>
              </w:rPr>
            </w:pPr>
            <w:r w:rsidRPr="00CF24AC">
              <w:rPr>
                <w:rFonts w:ascii="Arial" w:hAnsi="Arial" w:cs="Arial"/>
                <w:color w:val="000000"/>
              </w:rPr>
              <w:t>303,23</w:t>
            </w:r>
            <w:r w:rsidR="004C0A62" w:rsidRPr="00CF24AC">
              <w:rPr>
                <w:rFonts w:ascii="Arial" w:hAnsi="Arial" w:cs="Arial"/>
                <w:color w:val="000000"/>
              </w:rPr>
              <w:t xml:space="preserve"> </w:t>
            </w:r>
            <w:r w:rsidR="00415839" w:rsidRPr="00CF24AC">
              <w:rPr>
                <w:rFonts w:ascii="Arial" w:hAnsi="Arial" w:cs="Arial"/>
                <w:color w:val="000000"/>
              </w:rPr>
              <w:t>€</w:t>
            </w:r>
          </w:p>
        </w:tc>
        <w:tc>
          <w:tcPr>
            <w:tcW w:w="2700" w:type="dxa"/>
            <w:tcBorders>
              <w:top w:val="single" w:sz="4" w:space="0" w:color="000000"/>
              <w:left w:val="single" w:sz="4" w:space="0" w:color="000000"/>
              <w:bottom w:val="single" w:sz="4" w:space="0" w:color="000000"/>
              <w:right w:val="single" w:sz="4" w:space="0" w:color="000000"/>
            </w:tcBorders>
            <w:shd w:val="clear" w:color="auto" w:fill="FFFFFF"/>
            <w:tcMar>
              <w:top w:w="36" w:type="dxa"/>
              <w:left w:w="36" w:type="dxa"/>
              <w:bottom w:w="36" w:type="dxa"/>
              <w:right w:w="36" w:type="dxa"/>
            </w:tcMar>
            <w:vAlign w:val="center"/>
          </w:tcPr>
          <w:p w:rsidR="00415839" w:rsidRPr="00CF24AC" w:rsidRDefault="00415839" w:rsidP="0009188C">
            <w:pPr>
              <w:jc w:val="center"/>
              <w:rPr>
                <w:rFonts w:ascii="Arial" w:hAnsi="Arial" w:cs="Arial"/>
                <w:color w:val="000000"/>
              </w:rPr>
            </w:pPr>
            <w:r w:rsidRPr="00CF24AC">
              <w:rPr>
                <w:rFonts w:ascii="Arial" w:hAnsi="Arial" w:cs="Arial"/>
                <w:color w:val="000000"/>
              </w:rPr>
              <w:t>9 519,94</w:t>
            </w:r>
            <w:r w:rsidR="004C0A62" w:rsidRPr="00CF24AC">
              <w:rPr>
                <w:rFonts w:ascii="Arial" w:hAnsi="Arial" w:cs="Arial"/>
                <w:color w:val="000000"/>
              </w:rPr>
              <w:t xml:space="preserve"> </w:t>
            </w:r>
            <w:r w:rsidRPr="00CF24AC">
              <w:rPr>
                <w:rFonts w:ascii="Arial" w:hAnsi="Arial" w:cs="Arial"/>
                <w:color w:val="000000"/>
              </w:rPr>
              <w:t>€</w:t>
            </w:r>
          </w:p>
        </w:tc>
      </w:tr>
    </w:tbl>
    <w:p w:rsidR="00377190" w:rsidRPr="00CF24AC" w:rsidRDefault="00415839" w:rsidP="00415839">
      <w:pPr>
        <w:ind w:left="6372"/>
        <w:jc w:val="center"/>
        <w:rPr>
          <w:rFonts w:ascii="Arial" w:hAnsi="Arial" w:cs="Arial"/>
          <w:i/>
          <w:sz w:val="20"/>
          <w:szCs w:val="20"/>
          <w:u w:val="single"/>
        </w:rPr>
      </w:pPr>
      <w:r w:rsidRPr="00CF24AC">
        <w:rPr>
          <w:rFonts w:ascii="Arial" w:hAnsi="Arial" w:cs="Arial"/>
          <w:i/>
          <w:sz w:val="20"/>
          <w:szCs w:val="20"/>
        </w:rPr>
        <w:t xml:space="preserve">Source </w:t>
      </w:r>
      <w:hyperlink r:id="rId15" w:history="1">
        <w:r w:rsidR="00377190" w:rsidRPr="00CF24AC">
          <w:rPr>
            <w:rStyle w:val="Lienhypertexte"/>
            <w:rFonts w:ascii="Arial" w:hAnsi="Arial" w:cs="Arial"/>
            <w:i/>
            <w:color w:val="auto"/>
            <w:sz w:val="20"/>
            <w:szCs w:val="20"/>
            <w:u w:val="none"/>
          </w:rPr>
          <w:t>www.autopromo.com</w:t>
        </w:r>
      </w:hyperlink>
    </w:p>
    <w:p w:rsidR="00E45DB5" w:rsidRDefault="00E45DB5" w:rsidP="004C11C2">
      <w:pPr>
        <w:rPr>
          <w:rFonts w:ascii="Arial" w:hAnsi="Arial" w:cs="Arial"/>
          <w:b/>
        </w:rPr>
      </w:pPr>
    </w:p>
    <w:p w:rsidR="0045127D" w:rsidRPr="00125000" w:rsidRDefault="008D2C58" w:rsidP="00125000">
      <w:pPr>
        <w:rPr>
          <w:rFonts w:ascii="Arial" w:hAnsi="Arial" w:cs="Arial"/>
        </w:rPr>
        <w:sectPr w:rsidR="0045127D" w:rsidRPr="00125000" w:rsidSect="00AA4A2B">
          <w:footerReference w:type="even" r:id="rId16"/>
          <w:footerReference w:type="default" r:id="rId17"/>
          <w:pgSz w:w="11906" w:h="16838"/>
          <w:pgMar w:top="851" w:right="1418" w:bottom="1418" w:left="1418" w:header="709" w:footer="333" w:gutter="0"/>
          <w:cols w:space="708"/>
          <w:docGrid w:linePitch="360"/>
        </w:sectPr>
      </w:pPr>
      <w:r>
        <w:rPr>
          <w:rFonts w:ascii="Arial" w:hAnsi="Arial" w:cs="Arial"/>
        </w:rPr>
        <w:t>À</w:t>
      </w:r>
      <w:r w:rsidR="0045127D" w:rsidRPr="00CF24AC">
        <w:rPr>
          <w:rFonts w:ascii="Arial" w:hAnsi="Arial" w:cs="Arial"/>
        </w:rPr>
        <w:t xml:space="preserve"> la fin des 3 ans, l’entreprise optera pour le rachat du véhicule</w:t>
      </w:r>
      <w:r w:rsidR="00125000">
        <w:rPr>
          <w:rFonts w:ascii="Arial" w:hAnsi="Arial" w:cs="Arial"/>
        </w:rPr>
        <w:t>.</w:t>
      </w:r>
    </w:p>
    <w:p w:rsidR="00040BA1" w:rsidRPr="004D0392" w:rsidRDefault="00040BA1" w:rsidP="00365E28">
      <w:pPr>
        <w:pBdr>
          <w:top w:val="single" w:sz="4" w:space="1" w:color="auto"/>
          <w:left w:val="single" w:sz="4" w:space="4" w:color="auto"/>
          <w:bottom w:val="single" w:sz="4" w:space="1" w:color="auto"/>
          <w:right w:val="single" w:sz="4" w:space="4" w:color="auto"/>
        </w:pBdr>
        <w:jc w:val="center"/>
        <w:rPr>
          <w:rFonts w:ascii="Arial" w:hAnsi="Arial" w:cs="Arial"/>
          <w:b/>
        </w:rPr>
      </w:pPr>
      <w:r w:rsidRPr="00CF24AC">
        <w:rPr>
          <w:rFonts w:ascii="Arial" w:hAnsi="Arial" w:cs="Arial"/>
          <w:b/>
        </w:rPr>
        <w:t xml:space="preserve">ANNEXE </w:t>
      </w:r>
      <w:r w:rsidR="004D0392">
        <w:rPr>
          <w:rFonts w:ascii="Arial" w:hAnsi="Arial" w:cs="Arial"/>
          <w:b/>
        </w:rPr>
        <w:t>6</w:t>
      </w:r>
      <w:r w:rsidR="00865879" w:rsidRPr="00CF24AC">
        <w:rPr>
          <w:rFonts w:ascii="Arial" w:hAnsi="Arial" w:cs="Arial"/>
          <w:b/>
        </w:rPr>
        <w:t xml:space="preserve"> : </w:t>
      </w:r>
      <w:r w:rsidRPr="00CF24AC">
        <w:rPr>
          <w:rFonts w:ascii="Arial" w:hAnsi="Arial" w:cs="Arial"/>
          <w:b/>
        </w:rPr>
        <w:t>Analyse des charges concernant la catégorie des 12 m</w:t>
      </w:r>
      <w:r w:rsidRPr="00CF24AC">
        <w:rPr>
          <w:rFonts w:ascii="Arial" w:hAnsi="Arial" w:cs="Arial"/>
          <w:b/>
          <w:vertAlign w:val="superscript"/>
        </w:rPr>
        <w:t>3</w:t>
      </w:r>
      <w:r w:rsidR="006B799B">
        <w:rPr>
          <w:rFonts w:ascii="Arial" w:hAnsi="Arial" w:cs="Arial"/>
          <w:b/>
        </w:rPr>
        <w:t xml:space="preserve"> pour l'année 2013</w:t>
      </w:r>
    </w:p>
    <w:p w:rsidR="00040BA1" w:rsidRPr="00CF24AC" w:rsidRDefault="00040BA1" w:rsidP="00040BA1">
      <w:pPr>
        <w:rPr>
          <w:rFonts w:ascii="Arial" w:hAnsi="Arial" w:cs="Arial"/>
        </w:rPr>
      </w:pPr>
    </w:p>
    <w:p w:rsidR="00CE6C6F" w:rsidRDefault="00F0228B" w:rsidP="00F0228B">
      <w:pPr>
        <w:jc w:val="both"/>
        <w:rPr>
          <w:rFonts w:ascii="Arial" w:hAnsi="Arial" w:cs="Arial"/>
        </w:rPr>
      </w:pPr>
      <w:r w:rsidRPr="00CF24AC">
        <w:rPr>
          <w:rFonts w:ascii="Arial" w:hAnsi="Arial" w:cs="Arial"/>
        </w:rPr>
        <w:t>Pou</w:t>
      </w:r>
      <w:r w:rsidR="006B799B">
        <w:rPr>
          <w:rFonts w:ascii="Arial" w:hAnsi="Arial" w:cs="Arial"/>
        </w:rPr>
        <w:t>r l’année 2013</w:t>
      </w:r>
      <w:r w:rsidR="00E16CD0">
        <w:rPr>
          <w:rFonts w:ascii="Arial" w:hAnsi="Arial" w:cs="Arial"/>
        </w:rPr>
        <w:t xml:space="preserve"> </w:t>
      </w:r>
      <w:r w:rsidR="00CE6C6F">
        <w:rPr>
          <w:rFonts w:ascii="Arial" w:hAnsi="Arial" w:cs="Arial"/>
        </w:rPr>
        <w:t xml:space="preserve">: </w:t>
      </w:r>
    </w:p>
    <w:p w:rsidR="005E1DC0" w:rsidRDefault="005E1DC0" w:rsidP="00F0228B">
      <w:pPr>
        <w:jc w:val="both"/>
        <w:rPr>
          <w:rFonts w:ascii="Arial" w:hAnsi="Arial" w:cs="Arial"/>
        </w:rPr>
      </w:pPr>
    </w:p>
    <w:p w:rsidR="005E1DC0" w:rsidRDefault="005E1DC0" w:rsidP="00F0228B">
      <w:pPr>
        <w:jc w:val="both"/>
        <w:rPr>
          <w:rFonts w:ascii="Arial" w:hAnsi="Arial" w:cs="Arial"/>
        </w:rPr>
      </w:pPr>
      <w:r>
        <w:rPr>
          <w:rFonts w:ascii="Arial" w:hAnsi="Arial" w:cs="Arial"/>
        </w:rPr>
        <w:t>Nombre de jours de location : 510 jours pour les deux véhicules de 12 m</w:t>
      </w:r>
      <w:r w:rsidRPr="005E1DC0">
        <w:rPr>
          <w:rFonts w:ascii="Arial" w:hAnsi="Arial" w:cs="Arial"/>
          <w:vertAlign w:val="superscript"/>
        </w:rPr>
        <w:t>3</w:t>
      </w:r>
      <w:r w:rsidR="008D2C58">
        <w:rPr>
          <w:rFonts w:ascii="Arial" w:hAnsi="Arial" w:cs="Arial"/>
        </w:rPr>
        <w:t>.</w:t>
      </w:r>
    </w:p>
    <w:p w:rsidR="008D2C58" w:rsidRDefault="008D2C58" w:rsidP="00F0228B">
      <w:pPr>
        <w:jc w:val="both"/>
        <w:rPr>
          <w:rFonts w:ascii="Arial" w:hAnsi="Arial" w:cs="Arial"/>
        </w:rPr>
      </w:pPr>
    </w:p>
    <w:p w:rsidR="00F0228B" w:rsidRPr="00CF24AC" w:rsidRDefault="00BF4FA1" w:rsidP="00F0228B">
      <w:pPr>
        <w:jc w:val="both"/>
        <w:rPr>
          <w:rFonts w:ascii="Arial" w:hAnsi="Arial" w:cs="Arial"/>
        </w:rPr>
      </w:pPr>
      <w:r>
        <w:rPr>
          <w:rFonts w:ascii="Arial" w:hAnsi="Arial" w:cs="Arial"/>
        </w:rPr>
        <w:t>L</w:t>
      </w:r>
      <w:r w:rsidR="00F0228B" w:rsidRPr="00CF24AC">
        <w:rPr>
          <w:rFonts w:ascii="Arial" w:hAnsi="Arial" w:cs="Arial"/>
        </w:rPr>
        <w:t>es charges variables concernant les véhicules de 12</w:t>
      </w:r>
      <w:r w:rsidR="00146B75">
        <w:rPr>
          <w:rFonts w:ascii="Arial" w:hAnsi="Arial" w:cs="Arial"/>
        </w:rPr>
        <w:t xml:space="preserve"> </w:t>
      </w:r>
      <w:r w:rsidR="00F0228B" w:rsidRPr="00CF24AC">
        <w:rPr>
          <w:rFonts w:ascii="Arial" w:hAnsi="Arial" w:cs="Arial"/>
        </w:rPr>
        <w:t>m</w:t>
      </w:r>
      <w:r w:rsidR="00F0228B" w:rsidRPr="00CF24AC">
        <w:rPr>
          <w:rFonts w:ascii="Arial" w:hAnsi="Arial" w:cs="Arial"/>
          <w:vertAlign w:val="superscript"/>
        </w:rPr>
        <w:t>3</w:t>
      </w:r>
      <w:r w:rsidR="008F1681">
        <w:rPr>
          <w:rFonts w:ascii="Arial" w:hAnsi="Arial" w:cs="Arial"/>
          <w:vertAlign w:val="superscript"/>
        </w:rPr>
        <w:t xml:space="preserve"> </w:t>
      </w:r>
      <w:r w:rsidR="00F0228B" w:rsidRPr="00CF24AC">
        <w:rPr>
          <w:rFonts w:ascii="Arial" w:hAnsi="Arial" w:cs="Arial"/>
        </w:rPr>
        <w:t>sont les suivantes :</w:t>
      </w:r>
    </w:p>
    <w:p w:rsidR="00F0228B" w:rsidRPr="00CF24AC" w:rsidRDefault="00F0228B" w:rsidP="00F0228B">
      <w:pPr>
        <w:jc w:val="both"/>
        <w:rPr>
          <w:rFonts w:ascii="Arial" w:hAnsi="Arial" w:cs="Arial"/>
        </w:rPr>
      </w:pPr>
    </w:p>
    <w:p w:rsidR="00F0228B" w:rsidRPr="00CF24AC" w:rsidRDefault="00F0228B" w:rsidP="00F0228B">
      <w:pPr>
        <w:numPr>
          <w:ilvl w:val="0"/>
          <w:numId w:val="20"/>
        </w:numPr>
        <w:jc w:val="both"/>
        <w:rPr>
          <w:rFonts w:ascii="Arial" w:hAnsi="Arial" w:cs="Arial"/>
        </w:rPr>
      </w:pPr>
      <w:r w:rsidRPr="00CF24AC">
        <w:rPr>
          <w:rFonts w:ascii="Arial" w:hAnsi="Arial" w:cs="Arial"/>
        </w:rPr>
        <w:t>Frais de dossier, fournitures administratives, frais de photocopies et frais d’informatique : une évaluation a été réalisée par le service comptable qui a estimé que ces différentes charges dans leur ensemble représentai</w:t>
      </w:r>
      <w:r w:rsidR="008D2C58">
        <w:rPr>
          <w:rFonts w:ascii="Arial" w:hAnsi="Arial" w:cs="Arial"/>
        </w:rPr>
        <w:t>ent un coût HT de 1,80 € par</w:t>
      </w:r>
      <w:r w:rsidRPr="00CF24AC">
        <w:rPr>
          <w:rFonts w:ascii="Arial" w:hAnsi="Arial" w:cs="Arial"/>
        </w:rPr>
        <w:t xml:space="preserve"> jour de location. </w:t>
      </w:r>
    </w:p>
    <w:p w:rsidR="00F0228B" w:rsidRPr="00CF24AC" w:rsidRDefault="00F0228B" w:rsidP="00F0228B">
      <w:pPr>
        <w:ind w:left="720"/>
        <w:jc w:val="both"/>
        <w:rPr>
          <w:rFonts w:ascii="Arial" w:hAnsi="Arial" w:cs="Arial"/>
        </w:rPr>
      </w:pPr>
    </w:p>
    <w:p w:rsidR="00F0228B" w:rsidRPr="00CF24AC" w:rsidRDefault="00F0228B" w:rsidP="00F0228B">
      <w:pPr>
        <w:numPr>
          <w:ilvl w:val="0"/>
          <w:numId w:val="20"/>
        </w:numPr>
        <w:jc w:val="both"/>
        <w:rPr>
          <w:rFonts w:ascii="Arial" w:hAnsi="Arial" w:cs="Arial"/>
        </w:rPr>
      </w:pPr>
      <w:r w:rsidRPr="00CF24AC">
        <w:rPr>
          <w:rFonts w:ascii="Arial" w:hAnsi="Arial" w:cs="Arial"/>
        </w:rPr>
        <w:t>Frais d’usure des véhicules (pneumatiques, vidange…) : évalués à 2,30 € HT par jour de location.</w:t>
      </w:r>
    </w:p>
    <w:p w:rsidR="00F0228B" w:rsidRPr="00CF24AC" w:rsidRDefault="00F0228B" w:rsidP="00F0228B">
      <w:pPr>
        <w:ind w:left="720"/>
        <w:jc w:val="both"/>
        <w:rPr>
          <w:rFonts w:ascii="Arial" w:hAnsi="Arial" w:cs="Arial"/>
        </w:rPr>
      </w:pPr>
    </w:p>
    <w:p w:rsidR="00F0228B" w:rsidRDefault="00F0228B" w:rsidP="00F0228B">
      <w:pPr>
        <w:numPr>
          <w:ilvl w:val="0"/>
          <w:numId w:val="20"/>
        </w:numPr>
        <w:jc w:val="both"/>
        <w:rPr>
          <w:rFonts w:ascii="Arial" w:hAnsi="Arial" w:cs="Arial"/>
        </w:rPr>
      </w:pPr>
      <w:r w:rsidRPr="00CF24AC">
        <w:rPr>
          <w:rFonts w:ascii="Arial" w:hAnsi="Arial" w:cs="Arial"/>
        </w:rPr>
        <w:t>Salaires et charges sociales des hôtesses d’accueil et du personnel technique travaillant pour « Loué chez E. Leclerc » ne sont pas pris en compte car ces charges sont pour l’instant comptabilisées dans l’activité « Leclerc Meubles ».</w:t>
      </w:r>
    </w:p>
    <w:p w:rsidR="00054994" w:rsidRDefault="00054994" w:rsidP="00054994">
      <w:pPr>
        <w:pStyle w:val="Paragraphedeliste"/>
        <w:rPr>
          <w:rFonts w:ascii="Arial" w:hAnsi="Arial" w:cs="Arial"/>
        </w:rPr>
      </w:pPr>
    </w:p>
    <w:p w:rsidR="00054994" w:rsidRDefault="00CE6C6F" w:rsidP="00CE6C6F">
      <w:pPr>
        <w:jc w:val="both"/>
        <w:rPr>
          <w:rFonts w:ascii="Arial" w:hAnsi="Arial" w:cs="Arial"/>
        </w:rPr>
      </w:pPr>
      <w:r>
        <w:rPr>
          <w:rFonts w:ascii="Arial" w:hAnsi="Arial" w:cs="Arial"/>
        </w:rPr>
        <w:t>Les c</w:t>
      </w:r>
      <w:r w:rsidR="00054994">
        <w:rPr>
          <w:rFonts w:ascii="Arial" w:hAnsi="Arial" w:cs="Arial"/>
        </w:rPr>
        <w:t xml:space="preserve">harges fixes </w:t>
      </w:r>
      <w:r>
        <w:rPr>
          <w:rFonts w:ascii="Arial" w:hAnsi="Arial" w:cs="Arial"/>
        </w:rPr>
        <w:t xml:space="preserve">sont les suivantes : </w:t>
      </w:r>
    </w:p>
    <w:p w:rsidR="00CE6C6F" w:rsidRDefault="00CE6C6F" w:rsidP="00CE6C6F">
      <w:pPr>
        <w:jc w:val="both"/>
        <w:rPr>
          <w:rFonts w:ascii="Arial" w:hAnsi="Arial" w:cs="Arial"/>
        </w:rPr>
      </w:pPr>
    </w:p>
    <w:p w:rsidR="00CE6C6F" w:rsidRDefault="00CE6C6F" w:rsidP="00CE6C6F">
      <w:pPr>
        <w:numPr>
          <w:ilvl w:val="0"/>
          <w:numId w:val="25"/>
        </w:numPr>
        <w:jc w:val="both"/>
        <w:rPr>
          <w:rFonts w:ascii="Arial" w:hAnsi="Arial" w:cs="Arial"/>
        </w:rPr>
      </w:pPr>
      <w:r>
        <w:rPr>
          <w:rFonts w:ascii="Arial" w:hAnsi="Arial" w:cs="Arial"/>
        </w:rPr>
        <w:t>L</w:t>
      </w:r>
      <w:r w:rsidRPr="00CF24AC">
        <w:rPr>
          <w:rFonts w:ascii="Arial" w:hAnsi="Arial" w:cs="Arial"/>
        </w:rPr>
        <w:t xml:space="preserve">oyers Eurolise </w:t>
      </w:r>
      <w:r>
        <w:rPr>
          <w:rFonts w:ascii="Arial" w:hAnsi="Arial" w:cs="Arial"/>
        </w:rPr>
        <w:t xml:space="preserve">de </w:t>
      </w:r>
      <w:r w:rsidRPr="00CF24AC">
        <w:rPr>
          <w:rFonts w:ascii="Arial" w:hAnsi="Arial" w:cs="Arial"/>
        </w:rPr>
        <w:t>310 € HT mensuel par véhicule de 12</w:t>
      </w:r>
      <w:r w:rsidR="00146B75">
        <w:rPr>
          <w:rFonts w:ascii="Arial" w:hAnsi="Arial" w:cs="Arial"/>
        </w:rPr>
        <w:t xml:space="preserve"> </w:t>
      </w:r>
      <w:r w:rsidRPr="00CF24AC">
        <w:rPr>
          <w:rFonts w:ascii="Arial" w:hAnsi="Arial" w:cs="Arial"/>
        </w:rPr>
        <w:t>m</w:t>
      </w:r>
      <w:r w:rsidRPr="00CF24AC">
        <w:rPr>
          <w:rFonts w:ascii="Arial" w:hAnsi="Arial" w:cs="Arial"/>
          <w:vertAlign w:val="superscript"/>
        </w:rPr>
        <w:t>3</w:t>
      </w:r>
      <w:r w:rsidR="00E16CD0">
        <w:rPr>
          <w:rFonts w:ascii="Arial" w:hAnsi="Arial" w:cs="Arial"/>
        </w:rPr>
        <w:t>.</w:t>
      </w:r>
    </w:p>
    <w:p w:rsidR="00054994" w:rsidRDefault="00054994" w:rsidP="00054994">
      <w:pPr>
        <w:pStyle w:val="Paragraphedeliste"/>
        <w:rPr>
          <w:rFonts w:ascii="Arial" w:hAnsi="Arial" w:cs="Arial"/>
        </w:rPr>
      </w:pPr>
    </w:p>
    <w:p w:rsidR="00054994" w:rsidRDefault="00726023" w:rsidP="00CE6C6F">
      <w:pPr>
        <w:numPr>
          <w:ilvl w:val="0"/>
          <w:numId w:val="25"/>
        </w:numPr>
        <w:jc w:val="both"/>
        <w:rPr>
          <w:rFonts w:ascii="Arial" w:hAnsi="Arial" w:cs="Arial"/>
        </w:rPr>
      </w:pPr>
      <w:r>
        <w:rPr>
          <w:rFonts w:ascii="Arial" w:hAnsi="Arial" w:cs="Arial"/>
        </w:rPr>
        <w:t>Les a</w:t>
      </w:r>
      <w:r w:rsidR="00CE6C6F">
        <w:rPr>
          <w:rFonts w:ascii="Arial" w:hAnsi="Arial" w:cs="Arial"/>
        </w:rPr>
        <w:t>utres</w:t>
      </w:r>
      <w:r w:rsidR="00054994">
        <w:rPr>
          <w:rFonts w:ascii="Arial" w:hAnsi="Arial" w:cs="Arial"/>
        </w:rPr>
        <w:t xml:space="preserve"> charges fixes mensuelles pour l’ensemble des véhicules de </w:t>
      </w:r>
      <w:smartTag w:uri="urn:schemas-microsoft-com:office:smarttags" w:element="metricconverter">
        <w:smartTagPr>
          <w:attr w:name="ProductID" w:val="12 m3"/>
        </w:smartTagPr>
        <w:r w:rsidR="00054994">
          <w:rPr>
            <w:rFonts w:ascii="Arial" w:hAnsi="Arial" w:cs="Arial"/>
          </w:rPr>
          <w:t>12 m</w:t>
        </w:r>
        <w:r w:rsidR="00054994" w:rsidRPr="00054994">
          <w:rPr>
            <w:rFonts w:ascii="Arial" w:hAnsi="Arial" w:cs="Arial"/>
            <w:vertAlign w:val="superscript"/>
          </w:rPr>
          <w:t>3</w:t>
        </w:r>
      </w:smartTag>
      <w:r w:rsidR="008F1681">
        <w:rPr>
          <w:rFonts w:ascii="Arial" w:hAnsi="Arial" w:cs="Arial"/>
        </w:rPr>
        <w:t xml:space="preserve"> </w:t>
      </w:r>
      <w:r w:rsidR="00CE6C6F">
        <w:rPr>
          <w:rFonts w:ascii="Arial" w:hAnsi="Arial" w:cs="Arial"/>
        </w:rPr>
        <w:t xml:space="preserve">sont </w:t>
      </w:r>
      <w:r w:rsidR="00054994">
        <w:rPr>
          <w:rFonts w:ascii="Arial" w:hAnsi="Arial" w:cs="Arial"/>
        </w:rPr>
        <w:t>de 518,98 €.</w:t>
      </w:r>
    </w:p>
    <w:p w:rsidR="00ED3754" w:rsidRDefault="00ED3754" w:rsidP="00054994">
      <w:pPr>
        <w:ind w:left="720"/>
        <w:jc w:val="both"/>
        <w:rPr>
          <w:rFonts w:ascii="Arial" w:hAnsi="Arial" w:cs="Arial"/>
        </w:rPr>
      </w:pPr>
    </w:p>
    <w:p w:rsidR="004D0392" w:rsidRPr="004D0392" w:rsidRDefault="004D0392" w:rsidP="00C13C58">
      <w:pPr>
        <w:pBdr>
          <w:top w:val="single" w:sz="4" w:space="1" w:color="auto"/>
          <w:left w:val="single" w:sz="4" w:space="4" w:color="auto"/>
          <w:bottom w:val="single" w:sz="4" w:space="1" w:color="auto"/>
          <w:right w:val="single" w:sz="4" w:space="4" w:color="auto"/>
        </w:pBdr>
        <w:ind w:right="-144"/>
        <w:jc w:val="center"/>
        <w:rPr>
          <w:rFonts w:ascii="Arial" w:hAnsi="Arial" w:cs="Arial"/>
          <w:b/>
        </w:rPr>
      </w:pPr>
      <w:r w:rsidRPr="00CF24AC">
        <w:rPr>
          <w:rFonts w:ascii="Arial" w:hAnsi="Arial" w:cs="Arial"/>
          <w:b/>
        </w:rPr>
        <w:t>ANNEXE</w:t>
      </w:r>
      <w:r>
        <w:rPr>
          <w:rFonts w:ascii="Arial" w:hAnsi="Arial" w:cs="Arial"/>
          <w:b/>
        </w:rPr>
        <w:t xml:space="preserve"> 7</w:t>
      </w:r>
      <w:r w:rsidRPr="00CF24AC">
        <w:rPr>
          <w:rFonts w:ascii="Arial" w:hAnsi="Arial" w:cs="Arial"/>
          <w:b/>
        </w:rPr>
        <w:t xml:space="preserve"> : </w:t>
      </w:r>
      <w:r>
        <w:rPr>
          <w:rFonts w:ascii="Arial" w:hAnsi="Arial" w:cs="Arial"/>
          <w:b/>
        </w:rPr>
        <w:t>Eléments d'activité prévisionnels</w:t>
      </w:r>
      <w:r w:rsidRPr="00CF24AC">
        <w:rPr>
          <w:rFonts w:ascii="Arial" w:hAnsi="Arial" w:cs="Arial"/>
          <w:b/>
        </w:rPr>
        <w:t xml:space="preserve"> concernant la catégorie des 12 m</w:t>
      </w:r>
      <w:r w:rsidRPr="00CF24AC">
        <w:rPr>
          <w:rFonts w:ascii="Arial" w:hAnsi="Arial" w:cs="Arial"/>
          <w:b/>
          <w:vertAlign w:val="superscript"/>
        </w:rPr>
        <w:t>3</w:t>
      </w:r>
      <w:r w:rsidR="006B799B">
        <w:rPr>
          <w:rFonts w:ascii="Arial" w:hAnsi="Arial" w:cs="Arial"/>
          <w:b/>
        </w:rPr>
        <w:t xml:space="preserve"> pour l'année 2014</w:t>
      </w:r>
    </w:p>
    <w:p w:rsidR="004D0392" w:rsidRDefault="004D0392" w:rsidP="00054994">
      <w:pPr>
        <w:ind w:left="720"/>
        <w:jc w:val="both"/>
        <w:rPr>
          <w:rFonts w:ascii="Arial" w:hAnsi="Arial" w:cs="Arial"/>
        </w:rPr>
      </w:pPr>
    </w:p>
    <w:p w:rsidR="004D0392" w:rsidRDefault="004D0392" w:rsidP="00054994">
      <w:pPr>
        <w:ind w:left="720"/>
        <w:jc w:val="both"/>
        <w:rPr>
          <w:rFonts w:ascii="Arial" w:hAnsi="Arial" w:cs="Arial"/>
        </w:rPr>
      </w:pPr>
    </w:p>
    <w:p w:rsidR="00C13C58" w:rsidRDefault="00C13C58" w:rsidP="00C13C58">
      <w:pPr>
        <w:numPr>
          <w:ilvl w:val="0"/>
          <w:numId w:val="27"/>
        </w:numPr>
        <w:jc w:val="both"/>
        <w:rPr>
          <w:rFonts w:ascii="Arial" w:hAnsi="Arial" w:cs="Arial"/>
        </w:rPr>
      </w:pPr>
      <w:r>
        <w:rPr>
          <w:rFonts w:ascii="Arial" w:hAnsi="Arial" w:cs="Arial"/>
        </w:rPr>
        <w:t>Nombre de jours de location prévisionnels : 800</w:t>
      </w:r>
      <w:r w:rsidR="005E1DC0">
        <w:rPr>
          <w:rFonts w:ascii="Arial" w:hAnsi="Arial" w:cs="Arial"/>
        </w:rPr>
        <w:t xml:space="preserve"> jours</w:t>
      </w:r>
    </w:p>
    <w:p w:rsidR="00C13C58" w:rsidRDefault="00C13C58" w:rsidP="00C13C58">
      <w:pPr>
        <w:ind w:left="720"/>
        <w:jc w:val="both"/>
        <w:rPr>
          <w:rFonts w:ascii="Arial" w:hAnsi="Arial" w:cs="Arial"/>
        </w:rPr>
      </w:pPr>
    </w:p>
    <w:p w:rsidR="00C13C58" w:rsidRDefault="00C13C58" w:rsidP="00C13C58">
      <w:pPr>
        <w:numPr>
          <w:ilvl w:val="0"/>
          <w:numId w:val="27"/>
        </w:numPr>
        <w:jc w:val="both"/>
        <w:rPr>
          <w:rFonts w:ascii="Arial" w:hAnsi="Arial" w:cs="Arial"/>
        </w:rPr>
      </w:pPr>
      <w:r>
        <w:rPr>
          <w:rFonts w:ascii="Arial" w:hAnsi="Arial" w:cs="Arial"/>
        </w:rPr>
        <w:t>Tarif journalier moyen : 46 € par journée de location</w:t>
      </w:r>
    </w:p>
    <w:p w:rsidR="00C13C58" w:rsidRPr="00C13C58" w:rsidRDefault="00C13C58" w:rsidP="00C13C58">
      <w:pPr>
        <w:jc w:val="both"/>
        <w:rPr>
          <w:rFonts w:ascii="Arial" w:hAnsi="Arial" w:cs="Arial"/>
        </w:rPr>
      </w:pPr>
    </w:p>
    <w:p w:rsidR="00CE6C6F" w:rsidRDefault="00CE6C6F" w:rsidP="00CE6C6F">
      <w:pPr>
        <w:numPr>
          <w:ilvl w:val="0"/>
          <w:numId w:val="26"/>
        </w:numPr>
        <w:jc w:val="both"/>
        <w:rPr>
          <w:rFonts w:ascii="Arial" w:hAnsi="Arial" w:cs="Arial"/>
        </w:rPr>
      </w:pPr>
      <w:r>
        <w:rPr>
          <w:rFonts w:ascii="Arial" w:hAnsi="Arial" w:cs="Arial"/>
        </w:rPr>
        <w:t xml:space="preserve">Les charges variables </w:t>
      </w:r>
      <w:r w:rsidR="00BF4FA1">
        <w:rPr>
          <w:rFonts w:ascii="Arial" w:hAnsi="Arial" w:cs="Arial"/>
        </w:rPr>
        <w:t xml:space="preserve">restent </w:t>
      </w:r>
      <w:r>
        <w:rPr>
          <w:rFonts w:ascii="Arial" w:hAnsi="Arial" w:cs="Arial"/>
        </w:rPr>
        <w:t>inchangées</w:t>
      </w:r>
      <w:r w:rsidR="00E16CD0">
        <w:rPr>
          <w:rFonts w:ascii="Arial" w:hAnsi="Arial" w:cs="Arial"/>
        </w:rPr>
        <w:t>.</w:t>
      </w:r>
    </w:p>
    <w:p w:rsidR="00CE6C6F" w:rsidRDefault="00CE6C6F" w:rsidP="00125000">
      <w:pPr>
        <w:jc w:val="both"/>
        <w:rPr>
          <w:rFonts w:ascii="Arial" w:hAnsi="Arial" w:cs="Arial"/>
        </w:rPr>
      </w:pPr>
    </w:p>
    <w:p w:rsidR="00CE6C6F" w:rsidRDefault="00CE6C6F" w:rsidP="00CE6C6F">
      <w:pPr>
        <w:numPr>
          <w:ilvl w:val="0"/>
          <w:numId w:val="26"/>
        </w:numPr>
        <w:jc w:val="both"/>
        <w:rPr>
          <w:rFonts w:ascii="Arial" w:hAnsi="Arial" w:cs="Arial"/>
        </w:rPr>
      </w:pPr>
      <w:r>
        <w:rPr>
          <w:rFonts w:ascii="Arial" w:hAnsi="Arial" w:cs="Arial"/>
        </w:rPr>
        <w:t xml:space="preserve">Les charges fixes : </w:t>
      </w:r>
    </w:p>
    <w:p w:rsidR="00125000" w:rsidRDefault="00CE6C6F" w:rsidP="00CE6C6F">
      <w:pPr>
        <w:ind w:left="709"/>
        <w:jc w:val="both"/>
        <w:rPr>
          <w:rFonts w:ascii="Arial" w:hAnsi="Arial" w:cs="Arial"/>
        </w:rPr>
      </w:pPr>
      <w:r>
        <w:rPr>
          <w:rFonts w:ascii="Arial" w:hAnsi="Arial" w:cs="Arial"/>
        </w:rPr>
        <w:t xml:space="preserve">Les loyers Eurolise </w:t>
      </w:r>
      <w:r w:rsidR="00BF4FA1">
        <w:rPr>
          <w:rFonts w:ascii="Arial" w:hAnsi="Arial" w:cs="Arial"/>
        </w:rPr>
        <w:t>restent</w:t>
      </w:r>
      <w:r w:rsidR="00C13C58">
        <w:rPr>
          <w:rFonts w:ascii="Arial" w:hAnsi="Arial" w:cs="Arial"/>
        </w:rPr>
        <w:t xml:space="preserve"> inchangés et</w:t>
      </w:r>
      <w:r w:rsidR="00054994">
        <w:rPr>
          <w:rFonts w:ascii="Arial" w:hAnsi="Arial" w:cs="Arial"/>
        </w:rPr>
        <w:t xml:space="preserve"> une augmentation </w:t>
      </w:r>
      <w:r>
        <w:rPr>
          <w:rFonts w:ascii="Arial" w:hAnsi="Arial" w:cs="Arial"/>
        </w:rPr>
        <w:t>des autres</w:t>
      </w:r>
      <w:r w:rsidR="00054994">
        <w:rPr>
          <w:rFonts w:ascii="Arial" w:hAnsi="Arial" w:cs="Arial"/>
        </w:rPr>
        <w:t xml:space="preserve"> charges </w:t>
      </w:r>
      <w:r>
        <w:rPr>
          <w:rFonts w:ascii="Arial" w:hAnsi="Arial" w:cs="Arial"/>
        </w:rPr>
        <w:t xml:space="preserve">fixes </w:t>
      </w:r>
      <w:r w:rsidR="00054994">
        <w:rPr>
          <w:rFonts w:ascii="Arial" w:hAnsi="Arial" w:cs="Arial"/>
        </w:rPr>
        <w:t>de 56%</w:t>
      </w:r>
      <w:r w:rsidR="00BF4FA1">
        <w:rPr>
          <w:rFonts w:ascii="Arial" w:hAnsi="Arial" w:cs="Arial"/>
        </w:rPr>
        <w:t xml:space="preserve"> est pré</w:t>
      </w:r>
      <w:r>
        <w:rPr>
          <w:rFonts w:ascii="Arial" w:hAnsi="Arial" w:cs="Arial"/>
        </w:rPr>
        <w:t>vu</w:t>
      </w:r>
      <w:r w:rsidR="00BF4FA1">
        <w:rPr>
          <w:rFonts w:ascii="Arial" w:hAnsi="Arial" w:cs="Arial"/>
        </w:rPr>
        <w:t>e</w:t>
      </w:r>
      <w:r w:rsidR="00125000">
        <w:rPr>
          <w:rFonts w:ascii="Arial" w:hAnsi="Arial" w:cs="Arial"/>
        </w:rPr>
        <w:t>.</w:t>
      </w:r>
      <w:r w:rsidR="00054994">
        <w:rPr>
          <w:rFonts w:ascii="Arial" w:hAnsi="Arial" w:cs="Arial"/>
        </w:rPr>
        <w:t xml:space="preserve"> </w:t>
      </w:r>
    </w:p>
    <w:p w:rsidR="00040BA1" w:rsidRPr="00CF24AC" w:rsidRDefault="00040BA1" w:rsidP="00365E28">
      <w:pPr>
        <w:jc w:val="both"/>
        <w:rPr>
          <w:rFonts w:ascii="Arial" w:hAnsi="Arial" w:cs="Arial"/>
        </w:rPr>
      </w:pPr>
    </w:p>
    <w:p w:rsidR="00040BA1" w:rsidRPr="00CF24AC" w:rsidRDefault="00040BA1" w:rsidP="00365E28">
      <w:pPr>
        <w:jc w:val="both"/>
        <w:rPr>
          <w:rFonts w:ascii="Arial" w:hAnsi="Arial" w:cs="Arial"/>
        </w:rPr>
      </w:pPr>
    </w:p>
    <w:p w:rsidR="008A7226" w:rsidRPr="00CF24AC" w:rsidRDefault="008A7226" w:rsidP="00365E28">
      <w:pPr>
        <w:jc w:val="both"/>
        <w:rPr>
          <w:rFonts w:ascii="Arial" w:hAnsi="Arial" w:cs="Arial"/>
        </w:rPr>
        <w:sectPr w:rsidR="008A7226" w:rsidRPr="00CF24AC" w:rsidSect="00132D60">
          <w:pgSz w:w="11906" w:h="16838"/>
          <w:pgMar w:top="1418" w:right="1418" w:bottom="1418" w:left="1418" w:header="709" w:footer="709" w:gutter="0"/>
          <w:cols w:space="708"/>
          <w:docGrid w:linePitch="360"/>
        </w:sectPr>
      </w:pPr>
    </w:p>
    <w:p w:rsidR="008A7226" w:rsidRPr="00CF24AC" w:rsidRDefault="00E80374" w:rsidP="00A551CF">
      <w:pPr>
        <w:pStyle w:val="Paragraphedeliste"/>
        <w:pBdr>
          <w:top w:val="single" w:sz="4" w:space="1" w:color="auto"/>
          <w:left w:val="single" w:sz="4" w:space="4" w:color="auto"/>
          <w:bottom w:val="single" w:sz="4" w:space="1" w:color="auto"/>
          <w:right w:val="single" w:sz="4" w:space="4" w:color="auto"/>
        </w:pBdr>
        <w:ind w:left="0"/>
        <w:jc w:val="center"/>
        <w:rPr>
          <w:rFonts w:ascii="Arial" w:hAnsi="Arial" w:cs="Arial"/>
          <w:b/>
        </w:rPr>
      </w:pPr>
      <w:r w:rsidRPr="00CF24AC">
        <w:rPr>
          <w:rFonts w:ascii="Arial" w:hAnsi="Arial" w:cs="Arial"/>
          <w:b/>
        </w:rPr>
        <w:t>ANNEXE</w:t>
      </w:r>
      <w:r w:rsidR="00975383" w:rsidRPr="00CF24AC">
        <w:rPr>
          <w:rFonts w:ascii="Arial" w:hAnsi="Arial" w:cs="Arial"/>
          <w:b/>
        </w:rPr>
        <w:t xml:space="preserve"> </w:t>
      </w:r>
      <w:r w:rsidR="00C13C58">
        <w:rPr>
          <w:rFonts w:ascii="Arial" w:hAnsi="Arial" w:cs="Arial"/>
          <w:b/>
        </w:rPr>
        <w:t>8</w:t>
      </w:r>
      <w:r w:rsidR="00975383" w:rsidRPr="00CF24AC">
        <w:rPr>
          <w:rFonts w:ascii="Arial" w:hAnsi="Arial" w:cs="Arial"/>
          <w:b/>
        </w:rPr>
        <w:t xml:space="preserve"> : </w:t>
      </w:r>
      <w:r w:rsidR="00537F5C">
        <w:rPr>
          <w:rFonts w:ascii="Arial" w:hAnsi="Arial" w:cs="Arial"/>
          <w:b/>
        </w:rPr>
        <w:t>Observations recueillies</w:t>
      </w:r>
      <w:r w:rsidR="00A551CF" w:rsidRPr="00CF24AC">
        <w:rPr>
          <w:rFonts w:ascii="Arial" w:hAnsi="Arial" w:cs="Arial"/>
          <w:b/>
        </w:rPr>
        <w:t xml:space="preserve"> </w:t>
      </w:r>
      <w:r w:rsidR="006B799B">
        <w:rPr>
          <w:rFonts w:ascii="Arial" w:hAnsi="Arial" w:cs="Arial"/>
          <w:b/>
        </w:rPr>
        <w:t>en 2013</w:t>
      </w:r>
      <w:r w:rsidR="005D3375">
        <w:rPr>
          <w:rFonts w:ascii="Arial" w:hAnsi="Arial" w:cs="Arial"/>
          <w:b/>
        </w:rPr>
        <w:t xml:space="preserve">, </w:t>
      </w:r>
      <w:r w:rsidR="00A551CF" w:rsidRPr="00CF24AC">
        <w:rPr>
          <w:rFonts w:ascii="Arial" w:hAnsi="Arial" w:cs="Arial"/>
          <w:b/>
        </w:rPr>
        <w:t>par Mme Ollivier, sur trois membres de l’équipe de l’Univers Meubles</w:t>
      </w:r>
    </w:p>
    <w:p w:rsidR="008A7226" w:rsidRPr="00851A5E" w:rsidRDefault="008A7226" w:rsidP="008A7226">
      <w:pPr>
        <w:pStyle w:val="Paragraphedeliste"/>
        <w:ind w:left="792"/>
        <w:jc w:val="both"/>
        <w:rPr>
          <w:rFonts w:ascii="Arial" w:hAnsi="Arial" w:cs="Arial"/>
          <w:sz w:val="16"/>
          <w:szCs w:val="16"/>
        </w:rPr>
      </w:pPr>
    </w:p>
    <w:tbl>
      <w:tblPr>
        <w:tblW w:w="15452"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31"/>
        <w:gridCol w:w="4299"/>
        <w:gridCol w:w="4327"/>
        <w:gridCol w:w="4395"/>
      </w:tblGrid>
      <w:tr w:rsidR="008A7226" w:rsidRPr="00CF24AC">
        <w:tc>
          <w:tcPr>
            <w:tcW w:w="2431" w:type="dxa"/>
            <w:vAlign w:val="center"/>
          </w:tcPr>
          <w:p w:rsidR="008A7226" w:rsidRPr="00CF24AC" w:rsidRDefault="008A7226" w:rsidP="001C6A91">
            <w:pPr>
              <w:jc w:val="center"/>
              <w:rPr>
                <w:rFonts w:ascii="Arial" w:hAnsi="Arial" w:cs="Arial"/>
              </w:rPr>
            </w:pPr>
          </w:p>
        </w:tc>
        <w:tc>
          <w:tcPr>
            <w:tcW w:w="4299" w:type="dxa"/>
            <w:vAlign w:val="center"/>
          </w:tcPr>
          <w:p w:rsidR="008A7226" w:rsidRPr="00CF24AC" w:rsidRDefault="008A7226" w:rsidP="001C6A91">
            <w:pPr>
              <w:jc w:val="center"/>
              <w:rPr>
                <w:rFonts w:ascii="Arial" w:hAnsi="Arial" w:cs="Arial"/>
              </w:rPr>
            </w:pPr>
            <w:r w:rsidRPr="00CF24AC">
              <w:rPr>
                <w:rFonts w:ascii="Arial" w:hAnsi="Arial" w:cs="Arial"/>
              </w:rPr>
              <w:t>Noura</w:t>
            </w:r>
          </w:p>
        </w:tc>
        <w:tc>
          <w:tcPr>
            <w:tcW w:w="4327" w:type="dxa"/>
            <w:vAlign w:val="center"/>
          </w:tcPr>
          <w:p w:rsidR="008A7226" w:rsidRPr="00CF24AC" w:rsidRDefault="008A7226" w:rsidP="001C6A91">
            <w:pPr>
              <w:jc w:val="center"/>
              <w:rPr>
                <w:rFonts w:ascii="Arial" w:hAnsi="Arial" w:cs="Arial"/>
              </w:rPr>
            </w:pPr>
            <w:r w:rsidRPr="00CF24AC">
              <w:rPr>
                <w:rFonts w:ascii="Arial" w:hAnsi="Arial" w:cs="Arial"/>
              </w:rPr>
              <w:t>Sébastien</w:t>
            </w:r>
          </w:p>
        </w:tc>
        <w:tc>
          <w:tcPr>
            <w:tcW w:w="4395" w:type="dxa"/>
            <w:vAlign w:val="center"/>
          </w:tcPr>
          <w:p w:rsidR="008A7226" w:rsidRPr="00CF24AC" w:rsidRDefault="008A7226" w:rsidP="001C6A91">
            <w:pPr>
              <w:jc w:val="center"/>
              <w:rPr>
                <w:rFonts w:ascii="Arial" w:hAnsi="Arial" w:cs="Arial"/>
              </w:rPr>
            </w:pPr>
            <w:r w:rsidRPr="00CF24AC">
              <w:rPr>
                <w:rFonts w:ascii="Arial" w:hAnsi="Arial" w:cs="Arial"/>
              </w:rPr>
              <w:t>Marcel</w:t>
            </w:r>
          </w:p>
        </w:tc>
      </w:tr>
      <w:tr w:rsidR="008A7226" w:rsidRPr="00CF24AC">
        <w:trPr>
          <w:cantSplit/>
          <w:trHeight w:val="903"/>
        </w:trPr>
        <w:tc>
          <w:tcPr>
            <w:tcW w:w="2431" w:type="dxa"/>
            <w:vAlign w:val="center"/>
          </w:tcPr>
          <w:p w:rsidR="008A7226" w:rsidRPr="00CF24AC" w:rsidRDefault="008A7226" w:rsidP="001C6A91">
            <w:pPr>
              <w:jc w:val="center"/>
              <w:rPr>
                <w:rFonts w:ascii="Arial" w:hAnsi="Arial" w:cs="Arial"/>
              </w:rPr>
            </w:pPr>
            <w:r w:rsidRPr="00CF24AC">
              <w:rPr>
                <w:rFonts w:ascii="Arial" w:hAnsi="Arial" w:cs="Arial"/>
              </w:rPr>
              <w:t>Caractéristiques personnelles</w:t>
            </w:r>
          </w:p>
        </w:tc>
        <w:tc>
          <w:tcPr>
            <w:tcW w:w="4299" w:type="dxa"/>
            <w:vAlign w:val="center"/>
          </w:tcPr>
          <w:p w:rsidR="008A7226" w:rsidRPr="00CF24AC" w:rsidRDefault="008A7226" w:rsidP="001C6A91">
            <w:pPr>
              <w:jc w:val="center"/>
              <w:rPr>
                <w:rFonts w:ascii="Arial" w:hAnsi="Arial" w:cs="Arial"/>
              </w:rPr>
            </w:pPr>
            <w:r w:rsidRPr="00CF24AC">
              <w:rPr>
                <w:rFonts w:ascii="Arial" w:hAnsi="Arial" w:cs="Arial"/>
              </w:rPr>
              <w:t>31 ans</w:t>
            </w:r>
          </w:p>
          <w:p w:rsidR="008A7226" w:rsidRPr="00CF24AC" w:rsidRDefault="008A7226" w:rsidP="001C6A91">
            <w:pPr>
              <w:jc w:val="center"/>
              <w:rPr>
                <w:rFonts w:ascii="Arial" w:hAnsi="Arial" w:cs="Arial"/>
              </w:rPr>
            </w:pPr>
            <w:r w:rsidRPr="00CF24AC">
              <w:rPr>
                <w:rFonts w:ascii="Arial" w:hAnsi="Arial" w:cs="Arial"/>
              </w:rPr>
              <w:t>BTS Action commerciale</w:t>
            </w:r>
          </w:p>
          <w:p w:rsidR="008A7226" w:rsidRPr="00CF24AC" w:rsidRDefault="008A7226" w:rsidP="001C6A91">
            <w:pPr>
              <w:jc w:val="center"/>
              <w:rPr>
                <w:rFonts w:ascii="Arial" w:hAnsi="Arial" w:cs="Arial"/>
              </w:rPr>
            </w:pPr>
            <w:r w:rsidRPr="00CF24AC">
              <w:rPr>
                <w:rFonts w:ascii="Arial" w:hAnsi="Arial" w:cs="Arial"/>
              </w:rPr>
              <w:t>Mariée 2 enfants</w:t>
            </w:r>
          </w:p>
        </w:tc>
        <w:tc>
          <w:tcPr>
            <w:tcW w:w="4327" w:type="dxa"/>
            <w:vAlign w:val="center"/>
          </w:tcPr>
          <w:p w:rsidR="008A7226" w:rsidRPr="00CF24AC" w:rsidRDefault="008A7226" w:rsidP="001C6A91">
            <w:pPr>
              <w:jc w:val="center"/>
              <w:rPr>
                <w:rFonts w:ascii="Arial" w:hAnsi="Arial" w:cs="Arial"/>
              </w:rPr>
            </w:pPr>
            <w:r w:rsidRPr="00CF24AC">
              <w:rPr>
                <w:rFonts w:ascii="Arial" w:hAnsi="Arial" w:cs="Arial"/>
              </w:rPr>
              <w:t>24 ans</w:t>
            </w:r>
          </w:p>
          <w:p w:rsidR="008A7226" w:rsidRPr="00CF24AC" w:rsidRDefault="008A7226" w:rsidP="001C6A91">
            <w:pPr>
              <w:jc w:val="center"/>
              <w:rPr>
                <w:rFonts w:ascii="Arial" w:hAnsi="Arial" w:cs="Arial"/>
              </w:rPr>
            </w:pPr>
            <w:r w:rsidRPr="00CF24AC">
              <w:rPr>
                <w:rFonts w:ascii="Arial" w:hAnsi="Arial" w:cs="Arial"/>
              </w:rPr>
              <w:t>BTS MUC</w:t>
            </w:r>
          </w:p>
          <w:p w:rsidR="008A7226" w:rsidRPr="00CF24AC" w:rsidRDefault="008A7226" w:rsidP="001C6A91">
            <w:pPr>
              <w:jc w:val="center"/>
              <w:rPr>
                <w:rFonts w:ascii="Arial" w:hAnsi="Arial" w:cs="Arial"/>
              </w:rPr>
            </w:pPr>
            <w:r w:rsidRPr="00CF24AC">
              <w:rPr>
                <w:rFonts w:ascii="Arial" w:hAnsi="Arial" w:cs="Arial"/>
              </w:rPr>
              <w:t>Célibataire</w:t>
            </w:r>
          </w:p>
        </w:tc>
        <w:tc>
          <w:tcPr>
            <w:tcW w:w="4395" w:type="dxa"/>
            <w:vAlign w:val="center"/>
          </w:tcPr>
          <w:p w:rsidR="008A7226" w:rsidRPr="00CF24AC" w:rsidRDefault="008A7226" w:rsidP="001C6A91">
            <w:pPr>
              <w:jc w:val="center"/>
              <w:rPr>
                <w:rFonts w:ascii="Arial" w:hAnsi="Arial" w:cs="Arial"/>
              </w:rPr>
            </w:pPr>
            <w:r w:rsidRPr="00CF24AC">
              <w:rPr>
                <w:rFonts w:ascii="Arial" w:hAnsi="Arial" w:cs="Arial"/>
              </w:rPr>
              <w:t>46 ans</w:t>
            </w:r>
          </w:p>
          <w:p w:rsidR="008A7226" w:rsidRPr="00CF24AC" w:rsidRDefault="008A7226" w:rsidP="001C6A91">
            <w:pPr>
              <w:jc w:val="center"/>
              <w:rPr>
                <w:rFonts w:ascii="Arial" w:hAnsi="Arial" w:cs="Arial"/>
              </w:rPr>
            </w:pPr>
            <w:r w:rsidRPr="00CF24AC">
              <w:rPr>
                <w:rFonts w:ascii="Arial" w:hAnsi="Arial" w:cs="Arial"/>
              </w:rPr>
              <w:t>CAP plombier</w:t>
            </w:r>
          </w:p>
          <w:p w:rsidR="008A7226" w:rsidRPr="00CF24AC" w:rsidRDefault="008A7226" w:rsidP="001C6A91">
            <w:pPr>
              <w:jc w:val="center"/>
              <w:rPr>
                <w:rFonts w:ascii="Arial" w:hAnsi="Arial" w:cs="Arial"/>
              </w:rPr>
            </w:pPr>
            <w:r w:rsidRPr="00CF24AC">
              <w:rPr>
                <w:rFonts w:ascii="Arial" w:hAnsi="Arial" w:cs="Arial"/>
              </w:rPr>
              <w:t>Divorcé 2 enfants</w:t>
            </w:r>
          </w:p>
        </w:tc>
      </w:tr>
      <w:tr w:rsidR="008A7226" w:rsidRPr="00CF24AC">
        <w:trPr>
          <w:cantSplit/>
          <w:trHeight w:val="324"/>
        </w:trPr>
        <w:tc>
          <w:tcPr>
            <w:tcW w:w="2431" w:type="dxa"/>
            <w:vAlign w:val="center"/>
          </w:tcPr>
          <w:p w:rsidR="008A7226" w:rsidRPr="00CF24AC" w:rsidRDefault="008A7226" w:rsidP="001C6A91">
            <w:pPr>
              <w:jc w:val="center"/>
              <w:rPr>
                <w:rFonts w:ascii="Arial" w:hAnsi="Arial" w:cs="Arial"/>
              </w:rPr>
            </w:pPr>
            <w:r w:rsidRPr="00CF24AC">
              <w:rPr>
                <w:rFonts w:ascii="Arial" w:hAnsi="Arial" w:cs="Arial"/>
              </w:rPr>
              <w:t>Profil</w:t>
            </w:r>
          </w:p>
        </w:tc>
        <w:tc>
          <w:tcPr>
            <w:tcW w:w="4299" w:type="dxa"/>
            <w:vAlign w:val="center"/>
          </w:tcPr>
          <w:p w:rsidR="008A7226" w:rsidRPr="00CF24AC" w:rsidRDefault="008A7226" w:rsidP="001C6A91">
            <w:pPr>
              <w:jc w:val="center"/>
              <w:rPr>
                <w:rFonts w:ascii="Arial" w:hAnsi="Arial" w:cs="Arial"/>
              </w:rPr>
            </w:pPr>
            <w:r w:rsidRPr="00CF24AC">
              <w:rPr>
                <w:rFonts w:ascii="Arial" w:hAnsi="Arial" w:cs="Arial"/>
              </w:rPr>
              <w:t>Autonome</w:t>
            </w:r>
          </w:p>
          <w:p w:rsidR="008A7226" w:rsidRPr="00CF24AC" w:rsidRDefault="008A7226" w:rsidP="001C6A91">
            <w:pPr>
              <w:jc w:val="center"/>
              <w:rPr>
                <w:rFonts w:ascii="Arial" w:hAnsi="Arial" w:cs="Arial"/>
              </w:rPr>
            </w:pPr>
            <w:r w:rsidRPr="00CF24AC">
              <w:rPr>
                <w:rFonts w:ascii="Arial" w:hAnsi="Arial" w:cs="Arial"/>
              </w:rPr>
              <w:t>A la volonté de créer, d’innover et de proposer des solutions créatives</w:t>
            </w:r>
          </w:p>
          <w:p w:rsidR="008A7226" w:rsidRPr="00CF24AC" w:rsidRDefault="008A7226" w:rsidP="001C6A91">
            <w:pPr>
              <w:jc w:val="center"/>
              <w:rPr>
                <w:rFonts w:ascii="Arial" w:hAnsi="Arial" w:cs="Arial"/>
              </w:rPr>
            </w:pPr>
            <w:r w:rsidRPr="00CF24AC">
              <w:rPr>
                <w:rFonts w:ascii="Arial" w:hAnsi="Arial" w:cs="Arial"/>
              </w:rPr>
              <w:t>Cherche à être reconnue pour son expertise</w:t>
            </w:r>
          </w:p>
          <w:p w:rsidR="008A7226" w:rsidRPr="00CF24AC" w:rsidRDefault="008A7226" w:rsidP="001C6A91">
            <w:pPr>
              <w:jc w:val="center"/>
              <w:rPr>
                <w:rFonts w:ascii="Arial" w:hAnsi="Arial" w:cs="Arial"/>
              </w:rPr>
            </w:pPr>
            <w:r w:rsidRPr="00CF24AC">
              <w:rPr>
                <w:rFonts w:ascii="Arial" w:hAnsi="Arial" w:cs="Arial"/>
              </w:rPr>
              <w:t>Réussit à concilier résultats et relations humaines</w:t>
            </w:r>
          </w:p>
        </w:tc>
        <w:tc>
          <w:tcPr>
            <w:tcW w:w="4327" w:type="dxa"/>
            <w:vAlign w:val="center"/>
          </w:tcPr>
          <w:p w:rsidR="008A7226" w:rsidRPr="00CF24AC" w:rsidRDefault="008A7226" w:rsidP="001C6A91">
            <w:pPr>
              <w:jc w:val="center"/>
              <w:rPr>
                <w:rFonts w:ascii="Arial" w:hAnsi="Arial" w:cs="Arial"/>
              </w:rPr>
            </w:pPr>
            <w:r w:rsidRPr="00CF24AC">
              <w:rPr>
                <w:rFonts w:ascii="Arial" w:hAnsi="Arial" w:cs="Arial"/>
              </w:rPr>
              <w:t>Ambitieux</w:t>
            </w:r>
          </w:p>
          <w:p w:rsidR="008A7226" w:rsidRPr="00CF24AC" w:rsidRDefault="008A7226" w:rsidP="001C6A91">
            <w:pPr>
              <w:jc w:val="center"/>
              <w:rPr>
                <w:rFonts w:ascii="Arial" w:hAnsi="Arial" w:cs="Arial"/>
              </w:rPr>
            </w:pPr>
            <w:r w:rsidRPr="00CF24AC">
              <w:rPr>
                <w:rFonts w:ascii="Arial" w:hAnsi="Arial" w:cs="Arial"/>
              </w:rPr>
              <w:t>Recherche les challenges</w:t>
            </w:r>
          </w:p>
          <w:p w:rsidR="008A7226" w:rsidRPr="00CF24AC" w:rsidRDefault="008A7226" w:rsidP="001C6A91">
            <w:pPr>
              <w:jc w:val="center"/>
              <w:rPr>
                <w:rFonts w:ascii="Arial" w:hAnsi="Arial" w:cs="Arial"/>
              </w:rPr>
            </w:pPr>
            <w:r w:rsidRPr="00CF24AC">
              <w:rPr>
                <w:rFonts w:ascii="Arial" w:hAnsi="Arial" w:cs="Arial"/>
              </w:rPr>
              <w:t>Souhaite obtenir des responsabilités</w:t>
            </w:r>
          </w:p>
          <w:p w:rsidR="008A7226" w:rsidRPr="00CF24AC" w:rsidRDefault="008A7226" w:rsidP="001C6A91">
            <w:pPr>
              <w:jc w:val="center"/>
              <w:rPr>
                <w:rFonts w:ascii="Arial" w:hAnsi="Arial" w:cs="Arial"/>
              </w:rPr>
            </w:pPr>
            <w:r w:rsidRPr="00CF24AC">
              <w:rPr>
                <w:rFonts w:ascii="Arial" w:hAnsi="Arial" w:cs="Arial"/>
              </w:rPr>
              <w:t>Donne la priorité aux résultats, à la productivité commerciale</w:t>
            </w:r>
          </w:p>
          <w:p w:rsidR="008A7226" w:rsidRPr="00CF24AC" w:rsidRDefault="008A7226" w:rsidP="001C6A91">
            <w:pPr>
              <w:jc w:val="center"/>
              <w:rPr>
                <w:rFonts w:ascii="Arial" w:hAnsi="Arial" w:cs="Arial"/>
              </w:rPr>
            </w:pPr>
            <w:r w:rsidRPr="00CF24AC">
              <w:rPr>
                <w:rFonts w:ascii="Arial" w:hAnsi="Arial" w:cs="Arial"/>
              </w:rPr>
              <w:t>Travaille sans compter ses heures</w:t>
            </w:r>
          </w:p>
          <w:p w:rsidR="008A7226" w:rsidRPr="00CF24AC" w:rsidRDefault="008A7226" w:rsidP="001C6A91">
            <w:pPr>
              <w:jc w:val="center"/>
              <w:rPr>
                <w:rFonts w:ascii="Arial" w:hAnsi="Arial" w:cs="Arial"/>
              </w:rPr>
            </w:pPr>
            <w:r w:rsidRPr="00CF24AC">
              <w:rPr>
                <w:rFonts w:ascii="Arial" w:hAnsi="Arial" w:cs="Arial"/>
              </w:rPr>
              <w:t>Ne sait pas toujours ce qu’il doit faire</w:t>
            </w:r>
          </w:p>
        </w:tc>
        <w:tc>
          <w:tcPr>
            <w:tcW w:w="4395" w:type="dxa"/>
            <w:vAlign w:val="center"/>
          </w:tcPr>
          <w:p w:rsidR="008A7226" w:rsidRPr="00CF24AC" w:rsidRDefault="008A7226" w:rsidP="001C6A91">
            <w:pPr>
              <w:jc w:val="center"/>
              <w:rPr>
                <w:rFonts w:ascii="Arial" w:hAnsi="Arial" w:cs="Arial"/>
              </w:rPr>
            </w:pPr>
            <w:r w:rsidRPr="00CF24AC">
              <w:rPr>
                <w:rFonts w:ascii="Arial" w:hAnsi="Arial" w:cs="Arial"/>
              </w:rPr>
              <w:t>Prudent</w:t>
            </w:r>
          </w:p>
          <w:p w:rsidR="008A7226" w:rsidRPr="00CF24AC" w:rsidRDefault="008A7226" w:rsidP="001C6A91">
            <w:pPr>
              <w:jc w:val="center"/>
              <w:rPr>
                <w:rFonts w:ascii="Arial" w:hAnsi="Arial" w:cs="Arial"/>
              </w:rPr>
            </w:pPr>
            <w:r w:rsidRPr="00CF24AC">
              <w:rPr>
                <w:rFonts w:ascii="Arial" w:hAnsi="Arial" w:cs="Arial"/>
              </w:rPr>
              <w:t>Recherche en priorité la stabilité dans l’entreprise</w:t>
            </w:r>
          </w:p>
          <w:p w:rsidR="008A7226" w:rsidRPr="00CF24AC" w:rsidRDefault="008A7226" w:rsidP="001C6A91">
            <w:pPr>
              <w:jc w:val="center"/>
              <w:rPr>
                <w:rFonts w:ascii="Arial" w:hAnsi="Arial" w:cs="Arial"/>
              </w:rPr>
            </w:pPr>
            <w:r w:rsidRPr="00CF24AC">
              <w:rPr>
                <w:rFonts w:ascii="Arial" w:hAnsi="Arial" w:cs="Arial"/>
              </w:rPr>
              <w:t>Privilégie sa vie personnelle</w:t>
            </w:r>
          </w:p>
          <w:p w:rsidR="008A7226" w:rsidRPr="00CF24AC" w:rsidRDefault="008A7226" w:rsidP="001C6A91">
            <w:pPr>
              <w:jc w:val="center"/>
              <w:rPr>
                <w:rFonts w:ascii="Arial" w:hAnsi="Arial" w:cs="Arial"/>
              </w:rPr>
            </w:pPr>
            <w:r w:rsidRPr="00CF24AC">
              <w:rPr>
                <w:rFonts w:ascii="Arial" w:hAnsi="Arial" w:cs="Arial"/>
              </w:rPr>
              <w:t>A la volonté d’être un bon spécialiste</w:t>
            </w:r>
          </w:p>
          <w:p w:rsidR="008A7226" w:rsidRPr="00CF24AC" w:rsidRDefault="008A7226" w:rsidP="001C6A91">
            <w:pPr>
              <w:jc w:val="center"/>
              <w:rPr>
                <w:rFonts w:ascii="Arial" w:hAnsi="Arial" w:cs="Arial"/>
              </w:rPr>
            </w:pPr>
            <w:r w:rsidRPr="00CF24AC">
              <w:rPr>
                <w:rFonts w:ascii="Arial" w:hAnsi="Arial" w:cs="Arial"/>
              </w:rPr>
              <w:t>Donne la priorité aux relations humaines, au climat de travail</w:t>
            </w:r>
          </w:p>
        </w:tc>
      </w:tr>
      <w:tr w:rsidR="008A7226" w:rsidRPr="00CF24AC">
        <w:trPr>
          <w:cantSplit/>
          <w:trHeight w:val="324"/>
        </w:trPr>
        <w:tc>
          <w:tcPr>
            <w:tcW w:w="2431" w:type="dxa"/>
            <w:vAlign w:val="center"/>
          </w:tcPr>
          <w:p w:rsidR="008A7226" w:rsidRPr="00CF24AC" w:rsidRDefault="008A7226" w:rsidP="001C6A91">
            <w:pPr>
              <w:jc w:val="center"/>
              <w:rPr>
                <w:rFonts w:ascii="Arial" w:hAnsi="Arial" w:cs="Arial"/>
              </w:rPr>
            </w:pPr>
            <w:r w:rsidRPr="00CF24AC">
              <w:rPr>
                <w:rFonts w:ascii="Arial" w:hAnsi="Arial" w:cs="Arial"/>
              </w:rPr>
              <w:t>Poste occupé</w:t>
            </w:r>
          </w:p>
        </w:tc>
        <w:tc>
          <w:tcPr>
            <w:tcW w:w="4299" w:type="dxa"/>
            <w:vAlign w:val="center"/>
          </w:tcPr>
          <w:p w:rsidR="008A7226" w:rsidRPr="00CF24AC" w:rsidRDefault="008A7226" w:rsidP="001C6A91">
            <w:pPr>
              <w:jc w:val="center"/>
              <w:rPr>
                <w:rFonts w:ascii="Arial" w:hAnsi="Arial" w:cs="Arial"/>
              </w:rPr>
            </w:pPr>
            <w:r w:rsidRPr="00CF24AC">
              <w:rPr>
                <w:rFonts w:ascii="Arial" w:hAnsi="Arial" w:cs="Arial"/>
              </w:rPr>
              <w:t>Conseillère de vente</w:t>
            </w:r>
          </w:p>
        </w:tc>
        <w:tc>
          <w:tcPr>
            <w:tcW w:w="4327" w:type="dxa"/>
            <w:vAlign w:val="center"/>
          </w:tcPr>
          <w:p w:rsidR="008A7226" w:rsidRPr="00CF24AC" w:rsidRDefault="008A7226" w:rsidP="001C6A91">
            <w:pPr>
              <w:jc w:val="center"/>
              <w:rPr>
                <w:rFonts w:ascii="Arial" w:hAnsi="Arial" w:cs="Arial"/>
              </w:rPr>
            </w:pPr>
            <w:r w:rsidRPr="00CF24AC">
              <w:rPr>
                <w:rFonts w:ascii="Arial" w:hAnsi="Arial" w:cs="Arial"/>
              </w:rPr>
              <w:t>Conseiller de vente</w:t>
            </w:r>
          </w:p>
        </w:tc>
        <w:tc>
          <w:tcPr>
            <w:tcW w:w="4395" w:type="dxa"/>
            <w:vAlign w:val="center"/>
          </w:tcPr>
          <w:p w:rsidR="008A7226" w:rsidRPr="00CF24AC" w:rsidRDefault="008A7226" w:rsidP="001C6A91">
            <w:pPr>
              <w:jc w:val="center"/>
              <w:rPr>
                <w:rFonts w:ascii="Arial" w:hAnsi="Arial" w:cs="Arial"/>
              </w:rPr>
            </w:pPr>
            <w:r w:rsidRPr="00CF24AC">
              <w:rPr>
                <w:rFonts w:ascii="Arial" w:hAnsi="Arial" w:cs="Arial"/>
              </w:rPr>
              <w:t>Conseiller de vente</w:t>
            </w:r>
          </w:p>
        </w:tc>
      </w:tr>
      <w:tr w:rsidR="008A7226" w:rsidRPr="00CF24AC">
        <w:trPr>
          <w:cantSplit/>
          <w:trHeight w:val="430"/>
        </w:trPr>
        <w:tc>
          <w:tcPr>
            <w:tcW w:w="2431" w:type="dxa"/>
            <w:vAlign w:val="center"/>
          </w:tcPr>
          <w:p w:rsidR="008A7226" w:rsidRPr="00CF24AC" w:rsidRDefault="008A7226" w:rsidP="001C6A91">
            <w:pPr>
              <w:jc w:val="center"/>
              <w:rPr>
                <w:rFonts w:ascii="Arial" w:hAnsi="Arial" w:cs="Arial"/>
              </w:rPr>
            </w:pPr>
            <w:r w:rsidRPr="00CF24AC">
              <w:rPr>
                <w:rFonts w:ascii="Arial" w:hAnsi="Arial" w:cs="Arial"/>
              </w:rPr>
              <w:t>Entrée dans le poste</w:t>
            </w:r>
          </w:p>
        </w:tc>
        <w:tc>
          <w:tcPr>
            <w:tcW w:w="4299" w:type="dxa"/>
            <w:vAlign w:val="center"/>
          </w:tcPr>
          <w:p w:rsidR="008A7226" w:rsidRPr="00CF24AC" w:rsidRDefault="00C04119" w:rsidP="001C6A91">
            <w:pPr>
              <w:jc w:val="center"/>
              <w:rPr>
                <w:rFonts w:ascii="Arial" w:hAnsi="Arial" w:cs="Arial"/>
              </w:rPr>
            </w:pPr>
            <w:r>
              <w:rPr>
                <w:rFonts w:ascii="Arial" w:hAnsi="Arial" w:cs="Arial"/>
              </w:rPr>
              <w:t>2004</w:t>
            </w:r>
          </w:p>
        </w:tc>
        <w:tc>
          <w:tcPr>
            <w:tcW w:w="4327" w:type="dxa"/>
            <w:vAlign w:val="center"/>
          </w:tcPr>
          <w:p w:rsidR="008A7226" w:rsidRPr="00CF24AC" w:rsidRDefault="008A7226" w:rsidP="00C04119">
            <w:pPr>
              <w:jc w:val="center"/>
              <w:rPr>
                <w:rFonts w:ascii="Arial" w:hAnsi="Arial" w:cs="Arial"/>
              </w:rPr>
            </w:pPr>
            <w:r w:rsidRPr="00CF24AC">
              <w:rPr>
                <w:rFonts w:ascii="Arial" w:hAnsi="Arial" w:cs="Arial"/>
              </w:rPr>
              <w:t>20</w:t>
            </w:r>
            <w:r w:rsidR="00C04119">
              <w:rPr>
                <w:rFonts w:ascii="Arial" w:hAnsi="Arial" w:cs="Arial"/>
              </w:rPr>
              <w:t>10</w:t>
            </w:r>
          </w:p>
        </w:tc>
        <w:tc>
          <w:tcPr>
            <w:tcW w:w="4395" w:type="dxa"/>
            <w:vAlign w:val="center"/>
          </w:tcPr>
          <w:p w:rsidR="008A7226" w:rsidRPr="00CF24AC" w:rsidRDefault="008A7226" w:rsidP="00C04119">
            <w:pPr>
              <w:jc w:val="center"/>
              <w:rPr>
                <w:rFonts w:ascii="Arial" w:hAnsi="Arial" w:cs="Arial"/>
              </w:rPr>
            </w:pPr>
            <w:r w:rsidRPr="00CF24AC">
              <w:rPr>
                <w:rFonts w:ascii="Arial" w:hAnsi="Arial" w:cs="Arial"/>
              </w:rPr>
              <w:t>19</w:t>
            </w:r>
            <w:r w:rsidR="00C04119">
              <w:rPr>
                <w:rFonts w:ascii="Arial" w:hAnsi="Arial" w:cs="Arial"/>
              </w:rPr>
              <w:t>91</w:t>
            </w:r>
          </w:p>
        </w:tc>
      </w:tr>
      <w:tr w:rsidR="008A7226" w:rsidRPr="00CF24AC">
        <w:trPr>
          <w:cantSplit/>
          <w:trHeight w:val="395"/>
        </w:trPr>
        <w:tc>
          <w:tcPr>
            <w:tcW w:w="2431" w:type="dxa"/>
            <w:vAlign w:val="center"/>
          </w:tcPr>
          <w:p w:rsidR="008A7226" w:rsidRPr="00CF24AC" w:rsidRDefault="008A7226" w:rsidP="001C6A91">
            <w:pPr>
              <w:jc w:val="center"/>
              <w:rPr>
                <w:rFonts w:ascii="Arial" w:hAnsi="Arial" w:cs="Arial"/>
              </w:rPr>
            </w:pPr>
            <w:r w:rsidRPr="00CF24AC">
              <w:rPr>
                <w:rFonts w:ascii="Arial" w:hAnsi="Arial" w:cs="Arial"/>
              </w:rPr>
              <w:t>Dernière mobilité</w:t>
            </w:r>
          </w:p>
        </w:tc>
        <w:tc>
          <w:tcPr>
            <w:tcW w:w="4299" w:type="dxa"/>
            <w:vAlign w:val="center"/>
          </w:tcPr>
          <w:p w:rsidR="008A7226" w:rsidRPr="00CF24AC" w:rsidRDefault="00C04119" w:rsidP="001C6A91">
            <w:pPr>
              <w:jc w:val="center"/>
              <w:rPr>
                <w:rFonts w:ascii="Arial" w:hAnsi="Arial" w:cs="Arial"/>
              </w:rPr>
            </w:pPr>
            <w:r>
              <w:rPr>
                <w:rFonts w:ascii="Arial" w:hAnsi="Arial" w:cs="Arial"/>
              </w:rPr>
              <w:t>2008</w:t>
            </w:r>
          </w:p>
        </w:tc>
        <w:tc>
          <w:tcPr>
            <w:tcW w:w="4327" w:type="dxa"/>
            <w:vAlign w:val="center"/>
          </w:tcPr>
          <w:p w:rsidR="008A7226" w:rsidRPr="00CF24AC" w:rsidRDefault="00C04119" w:rsidP="001C6A91">
            <w:pPr>
              <w:jc w:val="center"/>
              <w:rPr>
                <w:rFonts w:ascii="Arial" w:hAnsi="Arial" w:cs="Arial"/>
              </w:rPr>
            </w:pPr>
            <w:r>
              <w:rPr>
                <w:rFonts w:ascii="Arial" w:hAnsi="Arial" w:cs="Arial"/>
              </w:rPr>
              <w:t>2010</w:t>
            </w:r>
          </w:p>
        </w:tc>
        <w:tc>
          <w:tcPr>
            <w:tcW w:w="4395" w:type="dxa"/>
            <w:vAlign w:val="center"/>
          </w:tcPr>
          <w:p w:rsidR="008A7226" w:rsidRPr="00CF24AC" w:rsidRDefault="00C04119" w:rsidP="001C6A91">
            <w:pPr>
              <w:jc w:val="center"/>
              <w:rPr>
                <w:rFonts w:ascii="Arial" w:hAnsi="Arial" w:cs="Arial"/>
              </w:rPr>
            </w:pPr>
            <w:r>
              <w:rPr>
                <w:rFonts w:ascii="Arial" w:hAnsi="Arial" w:cs="Arial"/>
              </w:rPr>
              <w:t>2004</w:t>
            </w:r>
          </w:p>
        </w:tc>
      </w:tr>
      <w:tr w:rsidR="008A7226" w:rsidRPr="00CF24AC">
        <w:trPr>
          <w:cantSplit/>
          <w:trHeight w:val="1134"/>
        </w:trPr>
        <w:tc>
          <w:tcPr>
            <w:tcW w:w="2431" w:type="dxa"/>
            <w:vMerge w:val="restart"/>
            <w:vAlign w:val="center"/>
          </w:tcPr>
          <w:p w:rsidR="008A7226" w:rsidRPr="00CF24AC" w:rsidRDefault="008A7226" w:rsidP="001C6A91">
            <w:pPr>
              <w:jc w:val="center"/>
              <w:rPr>
                <w:rFonts w:ascii="Arial" w:hAnsi="Arial" w:cs="Arial"/>
              </w:rPr>
            </w:pPr>
            <w:r w:rsidRPr="00CF24AC">
              <w:rPr>
                <w:rFonts w:ascii="Arial" w:hAnsi="Arial" w:cs="Arial"/>
              </w:rPr>
              <w:t>Gestion de carrières</w:t>
            </w:r>
          </w:p>
          <w:p w:rsidR="008A7226" w:rsidRPr="00CF24AC" w:rsidRDefault="008A7226" w:rsidP="001C6A91">
            <w:pPr>
              <w:jc w:val="center"/>
              <w:rPr>
                <w:rFonts w:ascii="Arial" w:hAnsi="Arial" w:cs="Arial"/>
              </w:rPr>
            </w:pPr>
            <w:r w:rsidRPr="00CF24AC">
              <w:rPr>
                <w:rFonts w:ascii="Arial" w:hAnsi="Arial" w:cs="Arial"/>
              </w:rPr>
              <w:t>(mobilité potentiel)</w:t>
            </w:r>
          </w:p>
        </w:tc>
        <w:tc>
          <w:tcPr>
            <w:tcW w:w="4299" w:type="dxa"/>
            <w:vAlign w:val="center"/>
          </w:tcPr>
          <w:p w:rsidR="008A7226" w:rsidRPr="00CF24AC" w:rsidRDefault="008A7226" w:rsidP="001C6A91">
            <w:pPr>
              <w:jc w:val="center"/>
              <w:rPr>
                <w:rFonts w:ascii="Arial" w:hAnsi="Arial" w:cs="Arial"/>
              </w:rPr>
            </w:pPr>
            <w:r w:rsidRPr="00CF24AC">
              <w:rPr>
                <w:rFonts w:ascii="Arial" w:hAnsi="Arial" w:cs="Arial"/>
              </w:rPr>
              <w:t>Collaboratrice à mobilité immédiate</w:t>
            </w:r>
          </w:p>
          <w:p w:rsidR="008A7226" w:rsidRPr="00CF24AC" w:rsidRDefault="008A7226" w:rsidP="001C6A91">
            <w:pPr>
              <w:jc w:val="center"/>
              <w:rPr>
                <w:rFonts w:ascii="Arial" w:hAnsi="Arial" w:cs="Arial"/>
              </w:rPr>
            </w:pPr>
            <w:r w:rsidRPr="00CF24AC">
              <w:rPr>
                <w:rFonts w:ascii="Arial" w:hAnsi="Arial" w:cs="Arial"/>
              </w:rPr>
              <w:t>Bonne maîtrise des différents métiers</w:t>
            </w:r>
          </w:p>
          <w:p w:rsidR="008A7226" w:rsidRPr="00CF24AC" w:rsidRDefault="008A7226" w:rsidP="001C6A91">
            <w:pPr>
              <w:jc w:val="center"/>
              <w:rPr>
                <w:rFonts w:ascii="Arial" w:hAnsi="Arial" w:cs="Arial"/>
              </w:rPr>
            </w:pPr>
            <w:r w:rsidRPr="00CF24AC">
              <w:rPr>
                <w:rFonts w:ascii="Arial" w:hAnsi="Arial" w:cs="Arial"/>
              </w:rPr>
              <w:t>Approche commerçante</w:t>
            </w:r>
          </w:p>
        </w:tc>
        <w:tc>
          <w:tcPr>
            <w:tcW w:w="4327" w:type="dxa"/>
            <w:vAlign w:val="center"/>
          </w:tcPr>
          <w:p w:rsidR="008A7226" w:rsidRPr="00CF24AC" w:rsidRDefault="008A7226" w:rsidP="001C6A91">
            <w:pPr>
              <w:jc w:val="center"/>
              <w:rPr>
                <w:rFonts w:ascii="Arial" w:hAnsi="Arial" w:cs="Arial"/>
              </w:rPr>
            </w:pPr>
            <w:r w:rsidRPr="00CF24AC">
              <w:rPr>
                <w:rFonts w:ascii="Arial" w:hAnsi="Arial" w:cs="Arial"/>
              </w:rPr>
              <w:t>Collaborateur à mobilité à moyen terme</w:t>
            </w:r>
          </w:p>
          <w:p w:rsidR="008A7226" w:rsidRPr="00CF24AC" w:rsidRDefault="008A7226" w:rsidP="001C6A91">
            <w:pPr>
              <w:jc w:val="center"/>
              <w:rPr>
                <w:rFonts w:ascii="Arial" w:hAnsi="Arial" w:cs="Arial"/>
              </w:rPr>
            </w:pPr>
            <w:r w:rsidRPr="00CF24AC">
              <w:rPr>
                <w:rFonts w:ascii="Arial" w:hAnsi="Arial" w:cs="Arial"/>
              </w:rPr>
              <w:t>Peut-être à 2 ans si opportunités ?</w:t>
            </w:r>
          </w:p>
        </w:tc>
        <w:tc>
          <w:tcPr>
            <w:tcW w:w="4395" w:type="dxa"/>
            <w:vAlign w:val="center"/>
          </w:tcPr>
          <w:p w:rsidR="008A7226" w:rsidRPr="00CF24AC" w:rsidRDefault="008A7226" w:rsidP="001C6A91">
            <w:pPr>
              <w:jc w:val="center"/>
              <w:rPr>
                <w:rFonts w:ascii="Arial" w:hAnsi="Arial" w:cs="Arial"/>
              </w:rPr>
            </w:pPr>
            <w:r w:rsidRPr="00CF24AC">
              <w:rPr>
                <w:rFonts w:ascii="Arial" w:hAnsi="Arial" w:cs="Arial"/>
              </w:rPr>
              <w:t>Collaborateur non concerné par une évolution à moyen terme sauf imprévu</w:t>
            </w:r>
          </w:p>
        </w:tc>
      </w:tr>
      <w:tr w:rsidR="008A7226" w:rsidRPr="00CF24AC">
        <w:trPr>
          <w:cantSplit/>
          <w:trHeight w:val="1134"/>
        </w:trPr>
        <w:tc>
          <w:tcPr>
            <w:tcW w:w="2431" w:type="dxa"/>
            <w:vMerge/>
            <w:vAlign w:val="center"/>
          </w:tcPr>
          <w:p w:rsidR="008A7226" w:rsidRPr="00CF24AC" w:rsidRDefault="008A7226" w:rsidP="001C6A91">
            <w:pPr>
              <w:jc w:val="center"/>
              <w:rPr>
                <w:rFonts w:ascii="Arial" w:hAnsi="Arial" w:cs="Arial"/>
              </w:rPr>
            </w:pPr>
          </w:p>
        </w:tc>
        <w:tc>
          <w:tcPr>
            <w:tcW w:w="4299" w:type="dxa"/>
            <w:vAlign w:val="center"/>
          </w:tcPr>
          <w:p w:rsidR="008A7226" w:rsidRPr="00CF24AC" w:rsidRDefault="008A7226" w:rsidP="001C6A91">
            <w:pPr>
              <w:jc w:val="center"/>
              <w:rPr>
                <w:rFonts w:ascii="Arial" w:hAnsi="Arial" w:cs="Arial"/>
              </w:rPr>
            </w:pPr>
            <w:r w:rsidRPr="00CF24AC">
              <w:rPr>
                <w:rFonts w:ascii="Arial" w:hAnsi="Arial" w:cs="Arial"/>
              </w:rPr>
              <w:t>Excellents résultats dans son emploi</w:t>
            </w:r>
          </w:p>
          <w:p w:rsidR="008A7226" w:rsidRPr="00CF24AC" w:rsidRDefault="008A7226" w:rsidP="001C6A91">
            <w:pPr>
              <w:jc w:val="center"/>
              <w:rPr>
                <w:rFonts w:ascii="Arial" w:hAnsi="Arial" w:cs="Arial"/>
              </w:rPr>
            </w:pPr>
            <w:r w:rsidRPr="00CF24AC">
              <w:rPr>
                <w:rFonts w:ascii="Arial" w:hAnsi="Arial" w:cs="Arial"/>
              </w:rPr>
              <w:t>Collabora</w:t>
            </w:r>
            <w:r w:rsidR="00851A5E">
              <w:rPr>
                <w:rFonts w:ascii="Arial" w:hAnsi="Arial" w:cs="Arial"/>
              </w:rPr>
              <w:t>trice à responsabiliser pour</w:t>
            </w:r>
            <w:r w:rsidR="00B03ACE">
              <w:rPr>
                <w:rFonts w:ascii="Arial" w:hAnsi="Arial" w:cs="Arial"/>
              </w:rPr>
              <w:t xml:space="preserve"> la</w:t>
            </w:r>
            <w:r w:rsidRPr="00CF24AC">
              <w:rPr>
                <w:rFonts w:ascii="Arial" w:hAnsi="Arial" w:cs="Arial"/>
              </w:rPr>
              <w:t xml:space="preserve"> fidéliser.</w:t>
            </w:r>
          </w:p>
        </w:tc>
        <w:tc>
          <w:tcPr>
            <w:tcW w:w="4327" w:type="dxa"/>
            <w:vAlign w:val="center"/>
          </w:tcPr>
          <w:p w:rsidR="008A7226" w:rsidRPr="00CF24AC" w:rsidRDefault="008A7226" w:rsidP="001C6A91">
            <w:pPr>
              <w:jc w:val="center"/>
              <w:rPr>
                <w:rFonts w:ascii="Arial" w:hAnsi="Arial" w:cs="Arial"/>
              </w:rPr>
            </w:pPr>
            <w:r w:rsidRPr="00CF24AC">
              <w:rPr>
                <w:rFonts w:ascii="Arial" w:hAnsi="Arial" w:cs="Arial"/>
              </w:rPr>
              <w:t>Encore en phase d’apprentissage</w:t>
            </w:r>
          </w:p>
          <w:p w:rsidR="008A7226" w:rsidRPr="00CF24AC" w:rsidRDefault="008A7226" w:rsidP="001C6A91">
            <w:pPr>
              <w:jc w:val="center"/>
              <w:rPr>
                <w:rFonts w:ascii="Arial" w:hAnsi="Arial" w:cs="Arial"/>
              </w:rPr>
            </w:pPr>
            <w:r w:rsidRPr="00CF24AC">
              <w:rPr>
                <w:rFonts w:ascii="Arial" w:hAnsi="Arial" w:cs="Arial"/>
              </w:rPr>
              <w:t>Dispose d’une capacité d’évolution importante</w:t>
            </w:r>
          </w:p>
          <w:p w:rsidR="008A7226" w:rsidRPr="00CF24AC" w:rsidRDefault="008A7226" w:rsidP="001C6A91">
            <w:pPr>
              <w:jc w:val="center"/>
              <w:rPr>
                <w:rFonts w:ascii="Arial" w:hAnsi="Arial" w:cs="Arial"/>
              </w:rPr>
            </w:pPr>
            <w:r w:rsidRPr="00CF24AC">
              <w:rPr>
                <w:rFonts w:ascii="Arial" w:hAnsi="Arial" w:cs="Arial"/>
              </w:rPr>
              <w:t>Très attaché à l’enseigne</w:t>
            </w:r>
          </w:p>
        </w:tc>
        <w:tc>
          <w:tcPr>
            <w:tcW w:w="4395" w:type="dxa"/>
            <w:vAlign w:val="center"/>
          </w:tcPr>
          <w:p w:rsidR="008A7226" w:rsidRPr="00CF24AC" w:rsidRDefault="008A7226" w:rsidP="001C6A91">
            <w:pPr>
              <w:jc w:val="center"/>
              <w:rPr>
                <w:rFonts w:ascii="Arial" w:hAnsi="Arial" w:cs="Arial"/>
              </w:rPr>
            </w:pPr>
            <w:r w:rsidRPr="00CF24AC">
              <w:rPr>
                <w:rFonts w:ascii="Arial" w:hAnsi="Arial" w:cs="Arial"/>
              </w:rPr>
              <w:t>Accepte son plafonnement</w:t>
            </w:r>
          </w:p>
          <w:p w:rsidR="008A7226" w:rsidRPr="00CF24AC" w:rsidRDefault="008A7226" w:rsidP="001C6A91">
            <w:pPr>
              <w:jc w:val="center"/>
              <w:rPr>
                <w:rFonts w:ascii="Arial" w:hAnsi="Arial" w:cs="Arial"/>
              </w:rPr>
            </w:pPr>
            <w:r w:rsidRPr="00CF24AC">
              <w:rPr>
                <w:rFonts w:ascii="Arial" w:hAnsi="Arial" w:cs="Arial"/>
              </w:rPr>
              <w:t>Considère sa situation comme confortable et ne souhaite pas en changer</w:t>
            </w:r>
          </w:p>
        </w:tc>
      </w:tr>
      <w:tr w:rsidR="008A7226" w:rsidRPr="00CF24AC">
        <w:trPr>
          <w:cantSplit/>
          <w:trHeight w:val="1134"/>
        </w:trPr>
        <w:tc>
          <w:tcPr>
            <w:tcW w:w="2431" w:type="dxa"/>
            <w:vAlign w:val="center"/>
          </w:tcPr>
          <w:p w:rsidR="008A7226" w:rsidRPr="00CF24AC" w:rsidRDefault="008A7226" w:rsidP="001C6A91">
            <w:pPr>
              <w:jc w:val="center"/>
              <w:rPr>
                <w:rFonts w:ascii="Arial" w:hAnsi="Arial" w:cs="Arial"/>
              </w:rPr>
            </w:pPr>
            <w:r w:rsidRPr="00CF24AC">
              <w:rPr>
                <w:rFonts w:ascii="Arial" w:hAnsi="Arial" w:cs="Arial"/>
              </w:rPr>
              <w:t>Points d’efforts</w:t>
            </w:r>
          </w:p>
          <w:p w:rsidR="00975383" w:rsidRPr="00CF24AC" w:rsidRDefault="00975383" w:rsidP="001C6A91">
            <w:pPr>
              <w:jc w:val="center"/>
              <w:rPr>
                <w:rFonts w:ascii="Arial" w:hAnsi="Arial" w:cs="Arial"/>
              </w:rPr>
            </w:pPr>
            <w:r w:rsidRPr="00CF24AC">
              <w:rPr>
                <w:rFonts w:ascii="Arial" w:hAnsi="Arial" w:cs="Arial"/>
              </w:rPr>
              <w:t>(à aborder lors du prochain entretien individuel)</w:t>
            </w:r>
          </w:p>
        </w:tc>
        <w:tc>
          <w:tcPr>
            <w:tcW w:w="4299" w:type="dxa"/>
            <w:vAlign w:val="center"/>
          </w:tcPr>
          <w:p w:rsidR="008A7226" w:rsidRPr="00CF24AC" w:rsidRDefault="008A7226" w:rsidP="001C6A91">
            <w:pPr>
              <w:jc w:val="center"/>
              <w:rPr>
                <w:rFonts w:ascii="Arial" w:hAnsi="Arial" w:cs="Arial"/>
              </w:rPr>
            </w:pPr>
            <w:r w:rsidRPr="00CF24AC">
              <w:rPr>
                <w:rFonts w:ascii="Arial" w:hAnsi="Arial" w:cs="Arial"/>
              </w:rPr>
              <w:t>Doit développer ses qualités de leadership</w:t>
            </w:r>
          </w:p>
          <w:p w:rsidR="008A7226" w:rsidRPr="00CF24AC" w:rsidRDefault="008A7226" w:rsidP="001C6A91">
            <w:pPr>
              <w:jc w:val="center"/>
              <w:rPr>
                <w:rFonts w:ascii="Arial" w:hAnsi="Arial" w:cs="Arial"/>
              </w:rPr>
            </w:pPr>
            <w:r w:rsidRPr="00CF24AC">
              <w:rPr>
                <w:rFonts w:ascii="Arial" w:hAnsi="Arial" w:cs="Arial"/>
              </w:rPr>
              <w:t>Doit se positionner davantage comme un profil évolutif vers un poste d’encadrement</w:t>
            </w:r>
          </w:p>
          <w:p w:rsidR="008A7226" w:rsidRPr="00CF24AC" w:rsidRDefault="008A7226" w:rsidP="001C6A91">
            <w:pPr>
              <w:jc w:val="center"/>
              <w:rPr>
                <w:rFonts w:ascii="Arial" w:hAnsi="Arial" w:cs="Arial"/>
              </w:rPr>
            </w:pPr>
            <w:r w:rsidRPr="00CF24AC">
              <w:rPr>
                <w:rFonts w:ascii="Arial" w:hAnsi="Arial" w:cs="Arial"/>
              </w:rPr>
              <w:t>Doit prendre l’initiative de participer à l’élaboration des plans d’actions</w:t>
            </w:r>
          </w:p>
        </w:tc>
        <w:tc>
          <w:tcPr>
            <w:tcW w:w="4327" w:type="dxa"/>
            <w:vAlign w:val="center"/>
          </w:tcPr>
          <w:p w:rsidR="008A7226" w:rsidRPr="00CF24AC" w:rsidRDefault="008A7226" w:rsidP="001C6A91">
            <w:pPr>
              <w:jc w:val="center"/>
              <w:rPr>
                <w:rFonts w:ascii="Arial" w:hAnsi="Arial" w:cs="Arial"/>
              </w:rPr>
            </w:pPr>
            <w:r w:rsidRPr="00CF24AC">
              <w:rPr>
                <w:rFonts w:ascii="Arial" w:hAnsi="Arial" w:cs="Arial"/>
              </w:rPr>
              <w:t>A du mal à gérer son temps</w:t>
            </w:r>
          </w:p>
          <w:p w:rsidR="008A7226" w:rsidRPr="00CF24AC" w:rsidRDefault="008A7226" w:rsidP="001C6A91">
            <w:pPr>
              <w:jc w:val="center"/>
              <w:rPr>
                <w:rFonts w:ascii="Arial" w:hAnsi="Arial" w:cs="Arial"/>
              </w:rPr>
            </w:pPr>
            <w:r w:rsidRPr="00CF24AC">
              <w:rPr>
                <w:rFonts w:ascii="Arial" w:hAnsi="Arial" w:cs="Arial"/>
              </w:rPr>
              <w:t>Ne sait pas gérer l’imprévu</w:t>
            </w:r>
          </w:p>
          <w:p w:rsidR="008A7226" w:rsidRPr="00CF24AC" w:rsidRDefault="008A7226" w:rsidP="001C6A91">
            <w:pPr>
              <w:jc w:val="center"/>
              <w:rPr>
                <w:rFonts w:ascii="Arial" w:hAnsi="Arial" w:cs="Arial"/>
              </w:rPr>
            </w:pPr>
            <w:r w:rsidRPr="00CF24AC">
              <w:rPr>
                <w:rFonts w:ascii="Arial" w:hAnsi="Arial" w:cs="Arial"/>
              </w:rPr>
              <w:t>Difficile à piloter en mode projet</w:t>
            </w:r>
          </w:p>
          <w:p w:rsidR="008A7226" w:rsidRPr="00CF24AC" w:rsidRDefault="008A7226" w:rsidP="0097385C">
            <w:pPr>
              <w:jc w:val="center"/>
              <w:rPr>
                <w:rFonts w:ascii="Arial" w:hAnsi="Arial" w:cs="Arial"/>
              </w:rPr>
            </w:pPr>
            <w:r w:rsidRPr="00CF24AC">
              <w:rPr>
                <w:rFonts w:ascii="Arial" w:hAnsi="Arial" w:cs="Arial"/>
              </w:rPr>
              <w:t>Doit gagner en compétences techniques sur les produits et savoir</w:t>
            </w:r>
            <w:r w:rsidR="0097385C">
              <w:rPr>
                <w:rFonts w:ascii="Arial" w:hAnsi="Arial" w:cs="Arial"/>
              </w:rPr>
              <w:t>-</w:t>
            </w:r>
            <w:r w:rsidRPr="00CF24AC">
              <w:rPr>
                <w:rFonts w:ascii="Arial" w:hAnsi="Arial" w:cs="Arial"/>
              </w:rPr>
              <w:t>faire et en efficacité commerciale</w:t>
            </w:r>
          </w:p>
        </w:tc>
        <w:tc>
          <w:tcPr>
            <w:tcW w:w="4395" w:type="dxa"/>
            <w:vAlign w:val="center"/>
          </w:tcPr>
          <w:p w:rsidR="008A7226" w:rsidRPr="00CF24AC" w:rsidRDefault="008A7226" w:rsidP="001C6A91">
            <w:pPr>
              <w:jc w:val="center"/>
              <w:rPr>
                <w:rFonts w:ascii="Arial" w:hAnsi="Arial" w:cs="Arial"/>
              </w:rPr>
            </w:pPr>
            <w:r w:rsidRPr="00CF24AC">
              <w:rPr>
                <w:rFonts w:ascii="Arial" w:hAnsi="Arial" w:cs="Arial"/>
              </w:rPr>
              <w:t>Baisse de qualité de service</w:t>
            </w:r>
          </w:p>
          <w:p w:rsidR="008A7226" w:rsidRPr="00CF24AC" w:rsidRDefault="008A7226" w:rsidP="001C6A91">
            <w:pPr>
              <w:jc w:val="center"/>
              <w:rPr>
                <w:rFonts w:ascii="Arial" w:hAnsi="Arial" w:cs="Arial"/>
              </w:rPr>
            </w:pPr>
            <w:r w:rsidRPr="00CF24AC">
              <w:rPr>
                <w:rFonts w:ascii="Arial" w:hAnsi="Arial" w:cs="Arial"/>
              </w:rPr>
              <w:t>Baisse de productivité</w:t>
            </w:r>
          </w:p>
          <w:p w:rsidR="008A7226" w:rsidRPr="00CF24AC" w:rsidRDefault="008A7226" w:rsidP="001C6A91">
            <w:pPr>
              <w:jc w:val="center"/>
              <w:rPr>
                <w:rFonts w:ascii="Arial" w:hAnsi="Arial" w:cs="Arial"/>
              </w:rPr>
            </w:pPr>
            <w:r w:rsidRPr="00CF24AC">
              <w:rPr>
                <w:rFonts w:ascii="Arial" w:hAnsi="Arial" w:cs="Arial"/>
              </w:rPr>
              <w:t>Baisse de tonus</w:t>
            </w:r>
          </w:p>
          <w:p w:rsidR="008A7226" w:rsidRPr="00CF24AC" w:rsidRDefault="008A7226" w:rsidP="001C6A91">
            <w:pPr>
              <w:jc w:val="center"/>
              <w:rPr>
                <w:rFonts w:ascii="Arial" w:hAnsi="Arial" w:cs="Arial"/>
              </w:rPr>
            </w:pPr>
            <w:r w:rsidRPr="00CF24AC">
              <w:rPr>
                <w:rFonts w:ascii="Arial" w:hAnsi="Arial" w:cs="Arial"/>
              </w:rPr>
              <w:t>Doit être épaulé pour atteindre ses objectifs</w:t>
            </w:r>
          </w:p>
        </w:tc>
      </w:tr>
    </w:tbl>
    <w:p w:rsidR="00E741F5" w:rsidRPr="00851A5E" w:rsidRDefault="00E741F5" w:rsidP="008A7226">
      <w:pPr>
        <w:rPr>
          <w:rFonts w:ascii="Arial" w:hAnsi="Arial" w:cs="Arial"/>
          <w:sz w:val="16"/>
          <w:szCs w:val="16"/>
        </w:rPr>
      </w:pPr>
    </w:p>
    <w:p w:rsidR="00E741F5" w:rsidRPr="00CF24AC" w:rsidRDefault="00E741F5" w:rsidP="00E741F5">
      <w:pPr>
        <w:pBdr>
          <w:top w:val="single" w:sz="4" w:space="1" w:color="auto"/>
          <w:left w:val="single" w:sz="4" w:space="4" w:color="auto"/>
          <w:bottom w:val="single" w:sz="4" w:space="1" w:color="auto"/>
          <w:right w:val="single" w:sz="4" w:space="4" w:color="auto"/>
        </w:pBdr>
        <w:jc w:val="center"/>
        <w:rPr>
          <w:rFonts w:ascii="Arial" w:hAnsi="Arial" w:cs="Arial"/>
        </w:rPr>
      </w:pPr>
      <w:r w:rsidRPr="00CF24AC">
        <w:rPr>
          <w:rFonts w:ascii="Arial" w:hAnsi="Arial" w:cs="Arial"/>
        </w:rPr>
        <w:br w:type="page"/>
      </w:r>
      <w:r w:rsidR="00C13C58">
        <w:rPr>
          <w:rFonts w:ascii="Arial" w:hAnsi="Arial" w:cs="Arial"/>
          <w:b/>
        </w:rPr>
        <w:t>ANNEXE 9</w:t>
      </w:r>
      <w:r w:rsidRPr="00CF24AC">
        <w:rPr>
          <w:rFonts w:ascii="Arial" w:hAnsi="Arial" w:cs="Arial"/>
          <w:b/>
        </w:rPr>
        <w:t xml:space="preserve"> : Charte du manageur </w:t>
      </w:r>
      <w:r w:rsidR="00843014" w:rsidRPr="00CF24AC">
        <w:rPr>
          <w:rFonts w:ascii="Arial" w:hAnsi="Arial" w:cs="Arial"/>
          <w:b/>
        </w:rPr>
        <w:t>de l’</w:t>
      </w:r>
      <w:r w:rsidRPr="00CF24AC">
        <w:rPr>
          <w:rFonts w:ascii="Arial" w:hAnsi="Arial" w:cs="Arial"/>
          <w:b/>
        </w:rPr>
        <w:t>Univers Meubles</w:t>
      </w:r>
    </w:p>
    <w:p w:rsidR="00E741F5" w:rsidRPr="00851A5E" w:rsidRDefault="00E741F5" w:rsidP="00E741F5">
      <w:pPr>
        <w:pStyle w:val="Paragraphedeliste"/>
        <w:ind w:left="0"/>
        <w:jc w:val="both"/>
        <w:rPr>
          <w:rFonts w:ascii="Arial" w:hAnsi="Arial" w:cs="Arial"/>
          <w:sz w:val="16"/>
          <w:szCs w:val="16"/>
        </w:rPr>
      </w:pPr>
    </w:p>
    <w:p w:rsidR="00E741F5" w:rsidRPr="00CF24AC" w:rsidRDefault="00E741F5" w:rsidP="00E741F5">
      <w:pPr>
        <w:pStyle w:val="Paragraphedeliste"/>
        <w:ind w:left="0"/>
        <w:jc w:val="both"/>
        <w:rPr>
          <w:rFonts w:ascii="Arial" w:hAnsi="Arial" w:cs="Arial"/>
        </w:rPr>
      </w:pPr>
      <w:r w:rsidRPr="00CF24AC">
        <w:rPr>
          <w:rFonts w:ascii="Arial" w:hAnsi="Arial" w:cs="Arial"/>
        </w:rPr>
        <w:t>Vous avez souhaité exposer à votre équipe votre conception personnelle de vos nouvelles fonctions. Vous avez rédigé une charte respectant concrètement les valeurs de l’entreprise, vos nouvelles obligations en matière de gestion des compétences et des carrières de vos collaborateurs et validée par Mme Ollivier.</w:t>
      </w:r>
    </w:p>
    <w:tbl>
      <w:tblPr>
        <w:tblW w:w="15472" w:type="dxa"/>
        <w:tblInd w:w="-4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32"/>
        <w:gridCol w:w="2011"/>
        <w:gridCol w:w="11429"/>
      </w:tblGrid>
      <w:tr w:rsidR="00E741F5" w:rsidRPr="00CF24AC" w:rsidTr="00EA7852">
        <w:tc>
          <w:tcPr>
            <w:tcW w:w="2032" w:type="dxa"/>
            <w:tcBorders>
              <w:top w:val="nil"/>
              <w:left w:val="nil"/>
              <w:bottom w:val="single" w:sz="4" w:space="0" w:color="auto"/>
              <w:right w:val="nil"/>
            </w:tcBorders>
            <w:vAlign w:val="center"/>
          </w:tcPr>
          <w:p w:rsidR="00E741F5" w:rsidRPr="00CF24AC" w:rsidRDefault="00E741F5" w:rsidP="00B77FF1">
            <w:pPr>
              <w:pStyle w:val="Paragraphedeliste"/>
              <w:ind w:left="0"/>
              <w:jc w:val="center"/>
              <w:rPr>
                <w:rFonts w:ascii="Arial" w:eastAsia="Calibri" w:hAnsi="Arial" w:cs="Arial"/>
              </w:rPr>
            </w:pPr>
          </w:p>
        </w:tc>
        <w:tc>
          <w:tcPr>
            <w:tcW w:w="2011" w:type="dxa"/>
            <w:tcBorders>
              <w:top w:val="nil"/>
              <w:left w:val="nil"/>
              <w:bottom w:val="single" w:sz="4" w:space="0" w:color="auto"/>
              <w:right w:val="single" w:sz="4" w:space="0" w:color="auto"/>
            </w:tcBorders>
            <w:vAlign w:val="center"/>
          </w:tcPr>
          <w:p w:rsidR="00E741F5" w:rsidRPr="00CF24AC" w:rsidRDefault="00E741F5" w:rsidP="00B77FF1">
            <w:pPr>
              <w:pStyle w:val="Paragraphedeliste"/>
              <w:ind w:left="0"/>
              <w:jc w:val="center"/>
              <w:rPr>
                <w:rFonts w:ascii="Arial" w:eastAsia="Calibri" w:hAnsi="Arial" w:cs="Arial"/>
              </w:rPr>
            </w:pPr>
          </w:p>
        </w:tc>
        <w:tc>
          <w:tcPr>
            <w:tcW w:w="11429" w:type="dxa"/>
            <w:tcBorders>
              <w:left w:val="single" w:sz="4" w:space="0" w:color="auto"/>
            </w:tcBorders>
            <w:vAlign w:val="center"/>
          </w:tcPr>
          <w:p w:rsidR="00E741F5" w:rsidRPr="00CF24AC" w:rsidRDefault="00E741F5" w:rsidP="00B77FF1">
            <w:pPr>
              <w:pStyle w:val="Paragraphedeliste"/>
              <w:ind w:left="0"/>
              <w:jc w:val="center"/>
              <w:rPr>
                <w:rFonts w:ascii="Arial" w:eastAsia="Calibri" w:hAnsi="Arial" w:cs="Arial"/>
                <w:b/>
              </w:rPr>
            </w:pPr>
            <w:r w:rsidRPr="00CF24AC">
              <w:rPr>
                <w:rFonts w:ascii="Arial" w:eastAsia="Calibri" w:hAnsi="Arial" w:cs="Arial"/>
                <w:b/>
              </w:rPr>
              <w:t>Je m’engage à :</w:t>
            </w:r>
          </w:p>
        </w:tc>
      </w:tr>
      <w:tr w:rsidR="00E741F5" w:rsidRPr="00CF24AC" w:rsidTr="00EA7852">
        <w:tc>
          <w:tcPr>
            <w:tcW w:w="2032" w:type="dxa"/>
            <w:vMerge w:val="restart"/>
            <w:tcBorders>
              <w:top w:val="single" w:sz="4" w:space="0" w:color="auto"/>
            </w:tcBorders>
            <w:vAlign w:val="center"/>
          </w:tcPr>
          <w:p w:rsidR="00E741F5" w:rsidRPr="00CF24AC" w:rsidRDefault="00E741F5" w:rsidP="00B77FF1">
            <w:pPr>
              <w:pStyle w:val="Paragraphedeliste"/>
              <w:ind w:left="0"/>
              <w:jc w:val="center"/>
              <w:rPr>
                <w:rFonts w:ascii="Arial" w:eastAsia="Calibri" w:hAnsi="Arial" w:cs="Arial"/>
                <w:b/>
              </w:rPr>
            </w:pPr>
            <w:r w:rsidRPr="00CF24AC">
              <w:rPr>
                <w:rFonts w:ascii="Arial" w:eastAsia="Calibri" w:hAnsi="Arial" w:cs="Arial"/>
                <w:b/>
              </w:rPr>
              <w:t>Les valeurs de l’entreprise</w:t>
            </w:r>
          </w:p>
        </w:tc>
        <w:tc>
          <w:tcPr>
            <w:tcW w:w="2011" w:type="dxa"/>
            <w:tcBorders>
              <w:top w:val="single" w:sz="4" w:space="0" w:color="auto"/>
            </w:tcBorders>
            <w:vAlign w:val="center"/>
          </w:tcPr>
          <w:p w:rsidR="00E741F5" w:rsidRPr="00CF24AC" w:rsidRDefault="00E741F5" w:rsidP="00B77FF1">
            <w:pPr>
              <w:pStyle w:val="Paragraphedeliste"/>
              <w:ind w:left="0"/>
              <w:jc w:val="center"/>
              <w:rPr>
                <w:rFonts w:ascii="Arial" w:eastAsia="Calibri" w:hAnsi="Arial" w:cs="Arial"/>
                <w:b/>
              </w:rPr>
            </w:pPr>
            <w:r w:rsidRPr="00CF24AC">
              <w:rPr>
                <w:rFonts w:ascii="Arial" w:eastAsia="Calibri" w:hAnsi="Arial" w:cs="Arial"/>
                <w:b/>
              </w:rPr>
              <w:t>Partage des informations</w:t>
            </w:r>
          </w:p>
        </w:tc>
        <w:tc>
          <w:tcPr>
            <w:tcW w:w="11429" w:type="dxa"/>
          </w:tcPr>
          <w:p w:rsidR="00E741F5" w:rsidRPr="00CF24AC" w:rsidRDefault="00E741F5" w:rsidP="00B77FF1">
            <w:pPr>
              <w:pStyle w:val="Paragraphedeliste"/>
              <w:numPr>
                <w:ilvl w:val="0"/>
                <w:numId w:val="5"/>
              </w:numPr>
              <w:contextualSpacing/>
              <w:jc w:val="both"/>
              <w:rPr>
                <w:rFonts w:ascii="Arial" w:eastAsia="Calibri" w:hAnsi="Arial" w:cs="Arial"/>
              </w:rPr>
            </w:pPr>
            <w:r w:rsidRPr="00CF24AC">
              <w:rPr>
                <w:rFonts w:ascii="Arial" w:eastAsia="Calibri" w:hAnsi="Arial" w:cs="Arial"/>
              </w:rPr>
              <w:t>transmettre, en toute transparence, les informations (objectifs, résultats, plan d’action, tableaux de bord, perspectives) dont mes collaborateurs ont besoin pour réaliser leurs missions ;</w:t>
            </w:r>
          </w:p>
          <w:p w:rsidR="00E741F5" w:rsidRPr="00CF24AC" w:rsidRDefault="00E741F5" w:rsidP="00B77FF1">
            <w:pPr>
              <w:pStyle w:val="Paragraphedeliste"/>
              <w:numPr>
                <w:ilvl w:val="0"/>
                <w:numId w:val="5"/>
              </w:numPr>
              <w:contextualSpacing/>
              <w:jc w:val="both"/>
              <w:rPr>
                <w:rFonts w:ascii="Arial" w:eastAsia="Calibri" w:hAnsi="Arial" w:cs="Arial"/>
              </w:rPr>
            </w:pPr>
            <w:r w:rsidRPr="00CF24AC">
              <w:rPr>
                <w:rFonts w:ascii="Arial" w:eastAsia="Calibri" w:hAnsi="Arial" w:cs="Arial"/>
              </w:rPr>
              <w:t xml:space="preserve">varier les conditions de rendez-vous d’échanges et de partage de l’information (réunion d’équipe quotidienne et hebdomadaire, compte rendu oral des comités de direction, entretiens individuels…) ; </w:t>
            </w:r>
          </w:p>
          <w:p w:rsidR="00E741F5" w:rsidRPr="00CF24AC" w:rsidRDefault="00E741F5" w:rsidP="00B77FF1">
            <w:pPr>
              <w:pStyle w:val="Paragraphedeliste"/>
              <w:numPr>
                <w:ilvl w:val="0"/>
                <w:numId w:val="5"/>
              </w:numPr>
              <w:contextualSpacing/>
              <w:jc w:val="both"/>
              <w:rPr>
                <w:rFonts w:ascii="Arial" w:eastAsia="Calibri" w:hAnsi="Arial" w:cs="Arial"/>
              </w:rPr>
            </w:pPr>
            <w:r w:rsidRPr="00CF24AC">
              <w:rPr>
                <w:rFonts w:ascii="Arial" w:eastAsia="Calibri" w:hAnsi="Arial" w:cs="Arial"/>
              </w:rPr>
              <w:t>expliquer mes choix ;</w:t>
            </w:r>
          </w:p>
        </w:tc>
      </w:tr>
      <w:tr w:rsidR="00E741F5" w:rsidRPr="00CF24AC" w:rsidTr="00EA7852">
        <w:tc>
          <w:tcPr>
            <w:tcW w:w="2032" w:type="dxa"/>
            <w:vMerge/>
          </w:tcPr>
          <w:p w:rsidR="00E741F5" w:rsidRPr="00CF24AC" w:rsidRDefault="00E741F5" w:rsidP="00B77FF1">
            <w:pPr>
              <w:pStyle w:val="Paragraphedeliste"/>
              <w:ind w:left="0"/>
              <w:jc w:val="both"/>
              <w:rPr>
                <w:rFonts w:ascii="Arial" w:eastAsia="Calibri" w:hAnsi="Arial" w:cs="Arial"/>
                <w:b/>
              </w:rPr>
            </w:pPr>
          </w:p>
        </w:tc>
        <w:tc>
          <w:tcPr>
            <w:tcW w:w="2011" w:type="dxa"/>
            <w:vAlign w:val="center"/>
          </w:tcPr>
          <w:p w:rsidR="00E741F5" w:rsidRPr="00CF24AC" w:rsidRDefault="00E741F5" w:rsidP="00B77FF1">
            <w:pPr>
              <w:pStyle w:val="Paragraphedeliste"/>
              <w:ind w:left="0"/>
              <w:jc w:val="center"/>
              <w:rPr>
                <w:rFonts w:ascii="Arial" w:eastAsia="Calibri" w:hAnsi="Arial" w:cs="Arial"/>
                <w:b/>
              </w:rPr>
            </w:pPr>
            <w:r w:rsidRPr="00CF24AC">
              <w:rPr>
                <w:rFonts w:ascii="Arial" w:eastAsia="Calibri" w:hAnsi="Arial" w:cs="Arial"/>
                <w:b/>
              </w:rPr>
              <w:t>Partage des responsabilités</w:t>
            </w:r>
          </w:p>
        </w:tc>
        <w:tc>
          <w:tcPr>
            <w:tcW w:w="11429" w:type="dxa"/>
          </w:tcPr>
          <w:p w:rsidR="00E741F5" w:rsidRPr="00CF24AC" w:rsidRDefault="00E741F5" w:rsidP="00B77FF1">
            <w:pPr>
              <w:pStyle w:val="Paragraphedeliste"/>
              <w:numPr>
                <w:ilvl w:val="0"/>
                <w:numId w:val="6"/>
              </w:numPr>
              <w:contextualSpacing/>
              <w:jc w:val="both"/>
              <w:rPr>
                <w:rFonts w:ascii="Arial" w:eastAsia="Calibri" w:hAnsi="Arial" w:cs="Arial"/>
              </w:rPr>
            </w:pPr>
            <w:r w:rsidRPr="00CF24AC">
              <w:rPr>
                <w:rFonts w:ascii="Arial" w:eastAsia="Calibri" w:hAnsi="Arial" w:cs="Arial"/>
              </w:rPr>
              <w:t>soutenir l’autonomie de mes collaborateurs compétents et motivés en les responsabilisant sur des projets opérationnels (délégation d’actions, pilotage de Podium, choix d’assortiment…) ;</w:t>
            </w:r>
          </w:p>
          <w:p w:rsidR="00E741F5" w:rsidRPr="00CF24AC" w:rsidRDefault="00E741F5" w:rsidP="00B77FF1">
            <w:pPr>
              <w:pStyle w:val="Paragraphedeliste"/>
              <w:numPr>
                <w:ilvl w:val="0"/>
                <w:numId w:val="6"/>
              </w:numPr>
              <w:contextualSpacing/>
              <w:jc w:val="both"/>
              <w:rPr>
                <w:rFonts w:ascii="Arial" w:eastAsia="Calibri" w:hAnsi="Arial" w:cs="Arial"/>
              </w:rPr>
            </w:pPr>
            <w:r w:rsidRPr="00CF24AC">
              <w:rPr>
                <w:rFonts w:ascii="Arial" w:eastAsia="Calibri" w:hAnsi="Arial" w:cs="Arial"/>
              </w:rPr>
              <w:t>déléguer en fixant des objectifs accessibles et mesurables, des échéances et les moyens nécessaires ;</w:t>
            </w:r>
          </w:p>
          <w:p w:rsidR="00E741F5" w:rsidRPr="00CF24AC" w:rsidRDefault="00E741F5" w:rsidP="00B77FF1">
            <w:pPr>
              <w:pStyle w:val="Paragraphedeliste"/>
              <w:numPr>
                <w:ilvl w:val="0"/>
                <w:numId w:val="6"/>
              </w:numPr>
              <w:contextualSpacing/>
              <w:jc w:val="both"/>
              <w:rPr>
                <w:rFonts w:ascii="Arial" w:eastAsia="Calibri" w:hAnsi="Arial" w:cs="Arial"/>
              </w:rPr>
            </w:pPr>
            <w:r w:rsidRPr="00CF24AC">
              <w:rPr>
                <w:rFonts w:ascii="Arial" w:eastAsia="Calibri" w:hAnsi="Arial" w:cs="Arial"/>
              </w:rPr>
              <w:t>reconnaître un droit à l’innovation et un droit à l’erreur ;</w:t>
            </w:r>
          </w:p>
        </w:tc>
      </w:tr>
      <w:tr w:rsidR="00E741F5" w:rsidRPr="00CF24AC" w:rsidTr="00EA7852">
        <w:tc>
          <w:tcPr>
            <w:tcW w:w="2032" w:type="dxa"/>
            <w:vMerge/>
          </w:tcPr>
          <w:p w:rsidR="00E741F5" w:rsidRPr="00CF24AC" w:rsidRDefault="00E741F5" w:rsidP="00B77FF1">
            <w:pPr>
              <w:pStyle w:val="Paragraphedeliste"/>
              <w:ind w:left="0"/>
              <w:jc w:val="both"/>
              <w:rPr>
                <w:rFonts w:ascii="Arial" w:eastAsia="Calibri" w:hAnsi="Arial" w:cs="Arial"/>
                <w:b/>
              </w:rPr>
            </w:pPr>
          </w:p>
        </w:tc>
        <w:tc>
          <w:tcPr>
            <w:tcW w:w="2011" w:type="dxa"/>
            <w:vAlign w:val="center"/>
          </w:tcPr>
          <w:p w:rsidR="00E741F5" w:rsidRPr="00CF24AC" w:rsidRDefault="00E741F5" w:rsidP="00B77FF1">
            <w:pPr>
              <w:pStyle w:val="Paragraphedeliste"/>
              <w:ind w:left="0"/>
              <w:jc w:val="center"/>
              <w:rPr>
                <w:rFonts w:ascii="Arial" w:eastAsia="Calibri" w:hAnsi="Arial" w:cs="Arial"/>
                <w:b/>
              </w:rPr>
            </w:pPr>
            <w:r w:rsidRPr="00CF24AC">
              <w:rPr>
                <w:rFonts w:ascii="Arial" w:eastAsia="Calibri" w:hAnsi="Arial" w:cs="Arial"/>
                <w:b/>
              </w:rPr>
              <w:t>Partage des réussites</w:t>
            </w:r>
          </w:p>
        </w:tc>
        <w:tc>
          <w:tcPr>
            <w:tcW w:w="11429" w:type="dxa"/>
          </w:tcPr>
          <w:p w:rsidR="00E741F5" w:rsidRPr="00CF24AC" w:rsidRDefault="00E741F5" w:rsidP="00B77FF1">
            <w:pPr>
              <w:pStyle w:val="Paragraphedeliste"/>
              <w:numPr>
                <w:ilvl w:val="0"/>
                <w:numId w:val="7"/>
              </w:numPr>
              <w:contextualSpacing/>
              <w:jc w:val="both"/>
              <w:rPr>
                <w:rFonts w:ascii="Arial" w:eastAsia="Calibri" w:hAnsi="Arial" w:cs="Arial"/>
              </w:rPr>
            </w:pPr>
            <w:r w:rsidRPr="00CF24AC">
              <w:rPr>
                <w:rFonts w:ascii="Arial" w:eastAsia="Calibri" w:hAnsi="Arial" w:cs="Arial"/>
              </w:rPr>
              <w:t>valoriser les efforts et les réussites individuelles et collectives ;</w:t>
            </w:r>
          </w:p>
          <w:p w:rsidR="00E741F5" w:rsidRPr="00CF24AC" w:rsidRDefault="00E741F5" w:rsidP="00B77FF1">
            <w:pPr>
              <w:pStyle w:val="Paragraphedeliste"/>
              <w:numPr>
                <w:ilvl w:val="0"/>
                <w:numId w:val="7"/>
              </w:numPr>
              <w:contextualSpacing/>
              <w:jc w:val="both"/>
              <w:rPr>
                <w:rFonts w:ascii="Arial" w:eastAsia="Calibri" w:hAnsi="Arial" w:cs="Arial"/>
              </w:rPr>
            </w:pPr>
            <w:r w:rsidRPr="00CF24AC">
              <w:rPr>
                <w:rFonts w:ascii="Arial" w:eastAsia="Calibri" w:hAnsi="Arial" w:cs="Arial"/>
              </w:rPr>
              <w:t>valoriser les actions individuelles et collectives qui contribuent au développement des performances de l’équipe ;</w:t>
            </w:r>
          </w:p>
          <w:p w:rsidR="00E741F5" w:rsidRPr="00CF24AC" w:rsidRDefault="00E741F5" w:rsidP="00B77FF1">
            <w:pPr>
              <w:pStyle w:val="Paragraphedeliste"/>
              <w:numPr>
                <w:ilvl w:val="0"/>
                <w:numId w:val="7"/>
              </w:numPr>
              <w:contextualSpacing/>
              <w:jc w:val="both"/>
              <w:rPr>
                <w:rFonts w:ascii="Arial" w:eastAsia="Calibri" w:hAnsi="Arial" w:cs="Arial"/>
              </w:rPr>
            </w:pPr>
            <w:r w:rsidRPr="00CF24AC">
              <w:rPr>
                <w:rFonts w:ascii="Arial" w:eastAsia="Calibri" w:hAnsi="Arial" w:cs="Arial"/>
              </w:rPr>
              <w:t>reconnaître et récompenser l’engagement de mes collaborateurs ;</w:t>
            </w:r>
          </w:p>
        </w:tc>
      </w:tr>
      <w:tr w:rsidR="00E741F5" w:rsidRPr="00CF24AC" w:rsidTr="00EA7852">
        <w:tc>
          <w:tcPr>
            <w:tcW w:w="2032" w:type="dxa"/>
            <w:vMerge w:val="restart"/>
            <w:vAlign w:val="center"/>
          </w:tcPr>
          <w:p w:rsidR="00E741F5" w:rsidRPr="00CF24AC" w:rsidRDefault="00E741F5" w:rsidP="00B77FF1">
            <w:pPr>
              <w:pStyle w:val="Paragraphedeliste"/>
              <w:ind w:left="0"/>
              <w:jc w:val="center"/>
              <w:rPr>
                <w:rFonts w:ascii="Arial" w:eastAsia="Calibri" w:hAnsi="Arial" w:cs="Arial"/>
                <w:b/>
              </w:rPr>
            </w:pPr>
            <w:r w:rsidRPr="00CF24AC">
              <w:rPr>
                <w:rFonts w:ascii="Arial" w:eastAsia="Calibri" w:hAnsi="Arial" w:cs="Arial"/>
                <w:b/>
              </w:rPr>
              <w:t>Responsabilité de manage</w:t>
            </w:r>
            <w:r w:rsidR="00851A5E">
              <w:rPr>
                <w:rFonts w:ascii="Arial" w:eastAsia="Calibri" w:hAnsi="Arial" w:cs="Arial"/>
                <w:b/>
              </w:rPr>
              <w:t>u</w:t>
            </w:r>
            <w:r w:rsidRPr="00CF24AC">
              <w:rPr>
                <w:rFonts w:ascii="Arial" w:eastAsia="Calibri" w:hAnsi="Arial" w:cs="Arial"/>
                <w:b/>
              </w:rPr>
              <w:t>r</w:t>
            </w:r>
          </w:p>
        </w:tc>
        <w:tc>
          <w:tcPr>
            <w:tcW w:w="2011" w:type="dxa"/>
            <w:vAlign w:val="center"/>
          </w:tcPr>
          <w:p w:rsidR="00E741F5" w:rsidRPr="00CF24AC" w:rsidRDefault="00E741F5" w:rsidP="00B77FF1">
            <w:pPr>
              <w:pStyle w:val="Paragraphedeliste"/>
              <w:ind w:left="0"/>
              <w:jc w:val="center"/>
              <w:rPr>
                <w:rFonts w:ascii="Arial" w:eastAsia="Calibri" w:hAnsi="Arial" w:cs="Arial"/>
                <w:b/>
              </w:rPr>
            </w:pPr>
            <w:r w:rsidRPr="00CF24AC">
              <w:rPr>
                <w:rFonts w:ascii="Arial" w:eastAsia="Calibri" w:hAnsi="Arial" w:cs="Arial"/>
                <w:b/>
              </w:rPr>
              <w:t>Gestion des compétences</w:t>
            </w:r>
          </w:p>
        </w:tc>
        <w:tc>
          <w:tcPr>
            <w:tcW w:w="11429" w:type="dxa"/>
          </w:tcPr>
          <w:p w:rsidR="00E741F5" w:rsidRPr="00CF24AC" w:rsidRDefault="00E741F5" w:rsidP="00B77FF1">
            <w:pPr>
              <w:pStyle w:val="Paragraphedeliste"/>
              <w:numPr>
                <w:ilvl w:val="0"/>
                <w:numId w:val="8"/>
              </w:numPr>
              <w:contextualSpacing/>
              <w:jc w:val="both"/>
              <w:rPr>
                <w:rFonts w:ascii="Arial" w:eastAsia="Calibri" w:hAnsi="Arial" w:cs="Arial"/>
              </w:rPr>
            </w:pPr>
            <w:r w:rsidRPr="00CF24AC">
              <w:rPr>
                <w:rFonts w:ascii="Arial" w:eastAsia="Calibri" w:hAnsi="Arial" w:cs="Arial"/>
              </w:rPr>
              <w:t>multiplier les situations d’apprentissage ;</w:t>
            </w:r>
          </w:p>
          <w:p w:rsidR="00E741F5" w:rsidRPr="00CF24AC" w:rsidRDefault="00E741F5" w:rsidP="00B77FF1">
            <w:pPr>
              <w:pStyle w:val="Paragraphedeliste"/>
              <w:numPr>
                <w:ilvl w:val="0"/>
                <w:numId w:val="8"/>
              </w:numPr>
              <w:contextualSpacing/>
              <w:jc w:val="both"/>
              <w:rPr>
                <w:rFonts w:ascii="Arial" w:eastAsia="Calibri" w:hAnsi="Arial" w:cs="Arial"/>
              </w:rPr>
            </w:pPr>
            <w:r w:rsidRPr="00CF24AC">
              <w:rPr>
                <w:rFonts w:ascii="Arial" w:eastAsia="Calibri" w:hAnsi="Arial" w:cs="Arial"/>
              </w:rPr>
              <w:t>repérer les besoins en formation et donner les moyens, et le temps, à mes collaborateurs, de s’adapter à leur poste de travail ;</w:t>
            </w:r>
          </w:p>
          <w:p w:rsidR="00E741F5" w:rsidRPr="00CF24AC" w:rsidRDefault="00E741F5" w:rsidP="00B77FF1">
            <w:pPr>
              <w:pStyle w:val="Paragraphedeliste"/>
              <w:numPr>
                <w:ilvl w:val="0"/>
                <w:numId w:val="8"/>
              </w:numPr>
              <w:contextualSpacing/>
              <w:jc w:val="both"/>
              <w:rPr>
                <w:rFonts w:ascii="Arial" w:eastAsia="Calibri" w:hAnsi="Arial" w:cs="Arial"/>
              </w:rPr>
            </w:pPr>
            <w:r w:rsidRPr="00CF24AC">
              <w:rPr>
                <w:rFonts w:ascii="Arial" w:eastAsia="Calibri" w:hAnsi="Arial" w:cs="Arial"/>
              </w:rPr>
              <w:t>faire acquérir de nouvelles compétences en proposant les contenus (savoir, savoir être, savoir faire), les durées (plan de formation, droit individuel, période de professionnalisation…) et les méthodes (en présentiel, en e-Learning…) les plus efficaces ;</w:t>
            </w:r>
          </w:p>
          <w:p w:rsidR="00E741F5" w:rsidRPr="00CF24AC" w:rsidRDefault="00E741F5" w:rsidP="00851A5E">
            <w:pPr>
              <w:pStyle w:val="Paragraphedeliste"/>
              <w:numPr>
                <w:ilvl w:val="0"/>
                <w:numId w:val="8"/>
              </w:numPr>
              <w:contextualSpacing/>
              <w:jc w:val="both"/>
              <w:rPr>
                <w:rFonts w:ascii="Arial" w:eastAsia="Calibri" w:hAnsi="Arial" w:cs="Arial"/>
              </w:rPr>
            </w:pPr>
            <w:r w:rsidRPr="00CF24AC">
              <w:rPr>
                <w:rFonts w:ascii="Arial" w:eastAsia="Calibri" w:hAnsi="Arial" w:cs="Arial"/>
              </w:rPr>
              <w:t>faire progresser mes collaborateurs</w:t>
            </w:r>
            <w:r w:rsidR="00851A5E">
              <w:rPr>
                <w:rFonts w:ascii="Arial" w:eastAsia="Calibri" w:hAnsi="Arial" w:cs="Arial"/>
              </w:rPr>
              <w:t xml:space="preserve"> </w:t>
            </w:r>
            <w:r w:rsidRPr="00CF24AC">
              <w:rPr>
                <w:rFonts w:ascii="Arial" w:eastAsia="Calibri" w:hAnsi="Arial" w:cs="Arial"/>
              </w:rPr>
              <w:t>et faire valider leurs acquis professionnels ;</w:t>
            </w:r>
          </w:p>
        </w:tc>
      </w:tr>
      <w:tr w:rsidR="00E741F5" w:rsidRPr="00CF24AC" w:rsidTr="00EA7852">
        <w:tc>
          <w:tcPr>
            <w:tcW w:w="2032" w:type="dxa"/>
            <w:vMerge/>
          </w:tcPr>
          <w:p w:rsidR="00E741F5" w:rsidRPr="00CF24AC" w:rsidRDefault="00E741F5" w:rsidP="00B77FF1">
            <w:pPr>
              <w:pStyle w:val="Paragraphedeliste"/>
              <w:ind w:left="0"/>
              <w:jc w:val="both"/>
              <w:rPr>
                <w:rFonts w:ascii="Arial" w:eastAsia="Calibri" w:hAnsi="Arial" w:cs="Arial"/>
                <w:b/>
              </w:rPr>
            </w:pPr>
          </w:p>
        </w:tc>
        <w:tc>
          <w:tcPr>
            <w:tcW w:w="2011" w:type="dxa"/>
            <w:vAlign w:val="center"/>
          </w:tcPr>
          <w:p w:rsidR="00E741F5" w:rsidRPr="00CF24AC" w:rsidRDefault="00E741F5" w:rsidP="00B77FF1">
            <w:pPr>
              <w:pStyle w:val="Paragraphedeliste"/>
              <w:ind w:left="0"/>
              <w:jc w:val="center"/>
              <w:rPr>
                <w:rFonts w:ascii="Arial" w:eastAsia="Calibri" w:hAnsi="Arial" w:cs="Arial"/>
                <w:b/>
              </w:rPr>
            </w:pPr>
            <w:r w:rsidRPr="00CF24AC">
              <w:rPr>
                <w:rFonts w:ascii="Arial" w:eastAsia="Calibri" w:hAnsi="Arial" w:cs="Arial"/>
                <w:b/>
              </w:rPr>
              <w:t>Gestion de carrières</w:t>
            </w:r>
          </w:p>
        </w:tc>
        <w:tc>
          <w:tcPr>
            <w:tcW w:w="11429" w:type="dxa"/>
          </w:tcPr>
          <w:p w:rsidR="00E741F5" w:rsidRPr="00CF24AC" w:rsidRDefault="00E741F5" w:rsidP="00B77FF1">
            <w:pPr>
              <w:pStyle w:val="Paragraphedeliste"/>
              <w:numPr>
                <w:ilvl w:val="0"/>
                <w:numId w:val="10"/>
              </w:numPr>
              <w:contextualSpacing/>
              <w:jc w:val="both"/>
              <w:rPr>
                <w:rFonts w:ascii="Arial" w:eastAsia="Calibri" w:hAnsi="Arial" w:cs="Arial"/>
              </w:rPr>
            </w:pPr>
            <w:r w:rsidRPr="00CF24AC">
              <w:rPr>
                <w:rFonts w:ascii="Arial" w:eastAsia="Calibri" w:hAnsi="Arial" w:cs="Arial"/>
              </w:rPr>
              <w:t>accompagner mes collaborateurs dans la définition de leurs priorités professionnelles ;</w:t>
            </w:r>
          </w:p>
          <w:p w:rsidR="00E741F5" w:rsidRPr="00CF24AC" w:rsidRDefault="00E741F5" w:rsidP="00B77FF1">
            <w:pPr>
              <w:pStyle w:val="Paragraphedeliste"/>
              <w:numPr>
                <w:ilvl w:val="0"/>
                <w:numId w:val="10"/>
              </w:numPr>
              <w:contextualSpacing/>
              <w:jc w:val="both"/>
              <w:rPr>
                <w:rFonts w:ascii="Arial" w:eastAsia="Calibri" w:hAnsi="Arial" w:cs="Arial"/>
              </w:rPr>
            </w:pPr>
            <w:r w:rsidRPr="00CF24AC">
              <w:rPr>
                <w:rFonts w:ascii="Arial" w:eastAsia="Calibri" w:hAnsi="Arial" w:cs="Arial"/>
              </w:rPr>
              <w:t xml:space="preserve">adopter des projets en adéquation avec le profil, les compétences et les objectifs de mon équipe ; </w:t>
            </w:r>
          </w:p>
          <w:p w:rsidR="00E741F5" w:rsidRPr="00CF24AC" w:rsidRDefault="00E741F5" w:rsidP="00B77FF1">
            <w:pPr>
              <w:pStyle w:val="Paragraphedeliste"/>
              <w:numPr>
                <w:ilvl w:val="0"/>
                <w:numId w:val="9"/>
              </w:numPr>
              <w:contextualSpacing/>
              <w:jc w:val="both"/>
              <w:rPr>
                <w:rFonts w:ascii="Arial" w:eastAsia="Calibri" w:hAnsi="Arial" w:cs="Arial"/>
              </w:rPr>
            </w:pPr>
            <w:r w:rsidRPr="00CF24AC">
              <w:rPr>
                <w:rFonts w:ascii="Arial" w:eastAsia="Calibri" w:hAnsi="Arial" w:cs="Arial"/>
              </w:rPr>
              <w:t>confier des situations capables de préparer mes collaborateurs à des prises de fonction sur des postes à plus haute responsabilité ;</w:t>
            </w:r>
          </w:p>
          <w:p w:rsidR="00E741F5" w:rsidRPr="00CF24AC" w:rsidRDefault="00E741F5" w:rsidP="00B77FF1">
            <w:pPr>
              <w:pStyle w:val="Paragraphedeliste"/>
              <w:numPr>
                <w:ilvl w:val="0"/>
                <w:numId w:val="9"/>
              </w:numPr>
              <w:contextualSpacing/>
              <w:jc w:val="both"/>
              <w:rPr>
                <w:rFonts w:ascii="Arial" w:eastAsia="Calibri" w:hAnsi="Arial" w:cs="Arial"/>
              </w:rPr>
            </w:pPr>
            <w:r w:rsidRPr="00CF24AC">
              <w:rPr>
                <w:rFonts w:ascii="Arial" w:eastAsia="Calibri" w:hAnsi="Arial" w:cs="Arial"/>
              </w:rPr>
              <w:t>mettre en place une stratégie de carrière pour mes collaborateurs ;</w:t>
            </w:r>
          </w:p>
        </w:tc>
      </w:tr>
      <w:tr w:rsidR="00E741F5" w:rsidRPr="00CF24AC" w:rsidTr="00EA7852">
        <w:tc>
          <w:tcPr>
            <w:tcW w:w="2032" w:type="dxa"/>
            <w:vMerge w:val="restart"/>
            <w:vAlign w:val="center"/>
          </w:tcPr>
          <w:p w:rsidR="00E741F5" w:rsidRPr="00CF24AC" w:rsidRDefault="00E741F5" w:rsidP="00B77FF1">
            <w:pPr>
              <w:pStyle w:val="Paragraphedeliste"/>
              <w:ind w:left="0"/>
              <w:jc w:val="center"/>
              <w:rPr>
                <w:rFonts w:ascii="Arial" w:eastAsia="Calibri" w:hAnsi="Arial" w:cs="Arial"/>
                <w:b/>
              </w:rPr>
            </w:pPr>
            <w:r w:rsidRPr="00CF24AC">
              <w:rPr>
                <w:rFonts w:ascii="Arial" w:eastAsia="Calibri" w:hAnsi="Arial" w:cs="Arial"/>
                <w:b/>
              </w:rPr>
              <w:t>Respect de l’orientation</w:t>
            </w:r>
          </w:p>
        </w:tc>
        <w:tc>
          <w:tcPr>
            <w:tcW w:w="2011" w:type="dxa"/>
            <w:vAlign w:val="center"/>
          </w:tcPr>
          <w:p w:rsidR="00E741F5" w:rsidRPr="00CF24AC" w:rsidRDefault="00E741F5" w:rsidP="00B77FF1">
            <w:pPr>
              <w:pStyle w:val="Paragraphedeliste"/>
              <w:ind w:left="0"/>
              <w:jc w:val="center"/>
              <w:rPr>
                <w:rFonts w:ascii="Arial" w:eastAsia="Calibri" w:hAnsi="Arial" w:cs="Arial"/>
                <w:b/>
              </w:rPr>
            </w:pPr>
            <w:r w:rsidRPr="00CF24AC">
              <w:rPr>
                <w:rFonts w:ascii="Arial" w:eastAsia="Calibri" w:hAnsi="Arial" w:cs="Arial"/>
                <w:b/>
              </w:rPr>
              <w:t>Résultat</w:t>
            </w:r>
          </w:p>
        </w:tc>
        <w:tc>
          <w:tcPr>
            <w:tcW w:w="11429" w:type="dxa"/>
          </w:tcPr>
          <w:p w:rsidR="00E741F5" w:rsidRPr="00CF24AC" w:rsidRDefault="00851A5E" w:rsidP="00B77FF1">
            <w:pPr>
              <w:pStyle w:val="Paragraphedeliste"/>
              <w:numPr>
                <w:ilvl w:val="0"/>
                <w:numId w:val="7"/>
              </w:numPr>
              <w:contextualSpacing/>
              <w:jc w:val="both"/>
              <w:rPr>
                <w:rFonts w:ascii="Arial" w:eastAsia="Calibri" w:hAnsi="Arial" w:cs="Arial"/>
              </w:rPr>
            </w:pPr>
            <w:r>
              <w:rPr>
                <w:rFonts w:ascii="Arial" w:eastAsia="Calibri" w:hAnsi="Arial" w:cs="Arial"/>
              </w:rPr>
              <w:t xml:space="preserve">définir et transmettre </w:t>
            </w:r>
            <w:r w:rsidR="00E741F5" w:rsidRPr="00CF24AC">
              <w:rPr>
                <w:rFonts w:ascii="Arial" w:eastAsia="Calibri" w:hAnsi="Arial" w:cs="Arial"/>
              </w:rPr>
              <w:t>des objectifs annuels quantitatifs et qualitatifs en cohérence avec la stratégie du groupe, de l’enseigne et du magasin ;</w:t>
            </w:r>
          </w:p>
        </w:tc>
      </w:tr>
      <w:tr w:rsidR="00E741F5" w:rsidRPr="00CF24AC" w:rsidTr="00EA7852">
        <w:tc>
          <w:tcPr>
            <w:tcW w:w="2032" w:type="dxa"/>
            <w:vMerge/>
            <w:vAlign w:val="center"/>
          </w:tcPr>
          <w:p w:rsidR="00E741F5" w:rsidRPr="00CF24AC" w:rsidRDefault="00E741F5" w:rsidP="00B77FF1">
            <w:pPr>
              <w:pStyle w:val="Paragraphedeliste"/>
              <w:ind w:left="0"/>
              <w:jc w:val="center"/>
              <w:rPr>
                <w:rFonts w:ascii="Arial" w:eastAsia="Calibri" w:hAnsi="Arial" w:cs="Arial"/>
                <w:b/>
              </w:rPr>
            </w:pPr>
          </w:p>
        </w:tc>
        <w:tc>
          <w:tcPr>
            <w:tcW w:w="2011" w:type="dxa"/>
            <w:vAlign w:val="center"/>
          </w:tcPr>
          <w:p w:rsidR="00E741F5" w:rsidRPr="00CF24AC" w:rsidRDefault="00E741F5" w:rsidP="00B77FF1">
            <w:pPr>
              <w:pStyle w:val="Paragraphedeliste"/>
              <w:ind w:left="0"/>
              <w:jc w:val="center"/>
              <w:rPr>
                <w:rFonts w:ascii="Arial" w:eastAsia="Calibri" w:hAnsi="Arial" w:cs="Arial"/>
                <w:b/>
              </w:rPr>
            </w:pPr>
            <w:r w:rsidRPr="00CF24AC">
              <w:rPr>
                <w:rFonts w:ascii="Arial" w:eastAsia="Calibri" w:hAnsi="Arial" w:cs="Arial"/>
                <w:b/>
              </w:rPr>
              <w:t>Relation humaine</w:t>
            </w:r>
          </w:p>
        </w:tc>
        <w:tc>
          <w:tcPr>
            <w:tcW w:w="11429" w:type="dxa"/>
          </w:tcPr>
          <w:p w:rsidR="00E741F5" w:rsidRPr="00CF24AC" w:rsidRDefault="00E741F5" w:rsidP="00B77FF1">
            <w:pPr>
              <w:pStyle w:val="Paragraphedeliste"/>
              <w:numPr>
                <w:ilvl w:val="0"/>
                <w:numId w:val="7"/>
              </w:numPr>
              <w:contextualSpacing/>
              <w:jc w:val="both"/>
              <w:rPr>
                <w:rFonts w:ascii="Arial" w:eastAsia="Calibri" w:hAnsi="Arial" w:cs="Arial"/>
              </w:rPr>
            </w:pPr>
            <w:r w:rsidRPr="00CF24AC">
              <w:rPr>
                <w:rFonts w:ascii="Arial" w:eastAsia="Calibri" w:hAnsi="Arial" w:cs="Arial"/>
              </w:rPr>
              <w:t>construire un esprit d’équipe en développant la confiance, le dialogue en me rendant disponible.</w:t>
            </w:r>
          </w:p>
          <w:p w:rsidR="00E741F5" w:rsidRPr="00CF24AC" w:rsidRDefault="00E741F5" w:rsidP="00B77FF1">
            <w:pPr>
              <w:pStyle w:val="Paragraphedeliste"/>
              <w:ind w:left="360"/>
              <w:jc w:val="both"/>
              <w:rPr>
                <w:rFonts w:ascii="Arial" w:eastAsia="Calibri" w:hAnsi="Arial" w:cs="Arial"/>
              </w:rPr>
            </w:pPr>
          </w:p>
        </w:tc>
      </w:tr>
    </w:tbl>
    <w:p w:rsidR="008A7226" w:rsidRPr="00CF24AC" w:rsidRDefault="008A7226" w:rsidP="00040BA1">
      <w:pPr>
        <w:rPr>
          <w:rFonts w:ascii="Arial" w:hAnsi="Arial" w:cs="Arial"/>
        </w:rPr>
        <w:sectPr w:rsidR="008A7226" w:rsidRPr="00CF24AC" w:rsidSect="00851A5E">
          <w:pgSz w:w="16838" w:h="11906" w:orient="landscape"/>
          <w:pgMar w:top="709" w:right="1418" w:bottom="426" w:left="1418" w:header="709" w:footer="0" w:gutter="0"/>
          <w:cols w:space="708"/>
          <w:docGrid w:linePitch="360"/>
        </w:sectPr>
      </w:pPr>
    </w:p>
    <w:p w:rsidR="008A7226" w:rsidRPr="00CF24AC" w:rsidRDefault="00E80374" w:rsidP="008A7226">
      <w:pPr>
        <w:pStyle w:val="Paragraphedeliste"/>
        <w:pBdr>
          <w:top w:val="single" w:sz="4" w:space="0" w:color="auto"/>
          <w:left w:val="single" w:sz="4" w:space="4" w:color="auto"/>
          <w:bottom w:val="single" w:sz="4" w:space="1" w:color="auto"/>
          <w:right w:val="single" w:sz="4" w:space="4" w:color="auto"/>
        </w:pBdr>
        <w:ind w:left="792"/>
        <w:jc w:val="center"/>
        <w:rPr>
          <w:rFonts w:ascii="Arial" w:hAnsi="Arial" w:cs="Arial"/>
          <w:b/>
        </w:rPr>
      </w:pPr>
      <w:r w:rsidRPr="00CF24AC">
        <w:rPr>
          <w:rFonts w:ascii="Arial" w:hAnsi="Arial" w:cs="Arial"/>
          <w:b/>
        </w:rPr>
        <w:t>ANNEXE</w:t>
      </w:r>
      <w:r w:rsidR="008A7226" w:rsidRPr="00CF24AC">
        <w:rPr>
          <w:rFonts w:ascii="Arial" w:hAnsi="Arial" w:cs="Arial"/>
          <w:b/>
        </w:rPr>
        <w:t> 1</w:t>
      </w:r>
      <w:r w:rsidR="00C13C58">
        <w:rPr>
          <w:rFonts w:ascii="Arial" w:hAnsi="Arial" w:cs="Arial"/>
          <w:b/>
        </w:rPr>
        <w:t>0</w:t>
      </w:r>
      <w:r w:rsidR="00975383" w:rsidRPr="00CF24AC">
        <w:rPr>
          <w:rFonts w:ascii="Arial" w:hAnsi="Arial" w:cs="Arial"/>
          <w:b/>
        </w:rPr>
        <w:t> : Dialogue entre deux conseillers de vente</w:t>
      </w:r>
    </w:p>
    <w:p w:rsidR="008A7226" w:rsidRPr="00CF24AC" w:rsidRDefault="008A7226" w:rsidP="008A7226">
      <w:pPr>
        <w:pStyle w:val="Paragraphedeliste"/>
        <w:ind w:left="792"/>
        <w:jc w:val="both"/>
        <w:rPr>
          <w:rFonts w:ascii="Arial" w:hAnsi="Arial" w:cs="Arial"/>
        </w:rPr>
      </w:pPr>
    </w:p>
    <w:p w:rsidR="008A7226" w:rsidRPr="00CF24AC" w:rsidRDefault="008A7226" w:rsidP="008A7226">
      <w:pPr>
        <w:pStyle w:val="Paragraphedeliste"/>
        <w:ind w:left="792"/>
        <w:jc w:val="both"/>
        <w:rPr>
          <w:rFonts w:ascii="Arial" w:hAnsi="Arial" w:cs="Arial"/>
        </w:rPr>
      </w:pPr>
    </w:p>
    <w:p w:rsidR="008A7226" w:rsidRPr="00CF24AC" w:rsidRDefault="008A7226" w:rsidP="008A7226">
      <w:pPr>
        <w:pStyle w:val="Paragraphedeliste"/>
        <w:ind w:left="792"/>
        <w:jc w:val="both"/>
        <w:rPr>
          <w:rFonts w:ascii="Arial" w:hAnsi="Arial" w:cs="Arial"/>
        </w:rPr>
      </w:pPr>
      <w:r w:rsidRPr="00CF24AC">
        <w:rPr>
          <w:rFonts w:ascii="Arial" w:hAnsi="Arial" w:cs="Arial"/>
          <w:b/>
        </w:rPr>
        <w:t>Sébastien</w:t>
      </w:r>
      <w:r w:rsidR="00851A5E">
        <w:rPr>
          <w:rFonts w:ascii="Arial" w:hAnsi="Arial" w:cs="Arial"/>
        </w:rPr>
        <w:t xml:space="preserve"> : « </w:t>
      </w:r>
      <w:r w:rsidRPr="00CF24AC">
        <w:rPr>
          <w:rFonts w:ascii="Arial" w:hAnsi="Arial" w:cs="Arial"/>
        </w:rPr>
        <w:t>Ce n’est pas étonnan</w:t>
      </w:r>
      <w:r w:rsidR="00C60116">
        <w:rPr>
          <w:rFonts w:ascii="Arial" w:hAnsi="Arial" w:cs="Arial"/>
        </w:rPr>
        <w:t xml:space="preserve">t que l’on ait pris du retard. </w:t>
      </w:r>
      <w:r w:rsidR="00C60116">
        <w:t>À</w:t>
      </w:r>
      <w:r w:rsidRPr="00CF24AC">
        <w:rPr>
          <w:rFonts w:ascii="Arial" w:hAnsi="Arial" w:cs="Arial"/>
        </w:rPr>
        <w:t xml:space="preserve"> la vitesse à laquelle travaille Marcel et l’entrain qu’il manife</w:t>
      </w:r>
      <w:r w:rsidR="00C60116">
        <w:rPr>
          <w:rFonts w:ascii="Arial" w:hAnsi="Arial" w:cs="Arial"/>
        </w:rPr>
        <w:t>ste, il fallait s’en douter ! »</w:t>
      </w:r>
    </w:p>
    <w:p w:rsidR="008A7226" w:rsidRPr="00CF24AC" w:rsidRDefault="008A7226" w:rsidP="008A7226">
      <w:pPr>
        <w:pStyle w:val="Paragraphedeliste"/>
        <w:ind w:left="792"/>
        <w:jc w:val="both"/>
        <w:rPr>
          <w:rFonts w:ascii="Arial" w:hAnsi="Arial" w:cs="Arial"/>
        </w:rPr>
      </w:pPr>
    </w:p>
    <w:p w:rsidR="008A7226" w:rsidRPr="00CF24AC" w:rsidRDefault="008A7226" w:rsidP="008A7226">
      <w:pPr>
        <w:pStyle w:val="Paragraphedeliste"/>
        <w:ind w:left="792"/>
        <w:jc w:val="both"/>
        <w:rPr>
          <w:rFonts w:ascii="Arial" w:hAnsi="Arial" w:cs="Arial"/>
        </w:rPr>
      </w:pPr>
      <w:r w:rsidRPr="00CF24AC">
        <w:rPr>
          <w:rFonts w:ascii="Arial" w:hAnsi="Arial" w:cs="Arial"/>
          <w:b/>
        </w:rPr>
        <w:t>Marcel</w:t>
      </w:r>
      <w:r w:rsidRPr="00CF24AC">
        <w:rPr>
          <w:rFonts w:ascii="Arial" w:hAnsi="Arial" w:cs="Arial"/>
        </w:rPr>
        <w:t> : « Je ne comprends pas ce que tu veux dire. Qu’est-ce que tu sous-entend</w:t>
      </w:r>
      <w:r w:rsidR="00A075B4" w:rsidRPr="00CF24AC">
        <w:rPr>
          <w:rFonts w:ascii="Arial" w:hAnsi="Arial" w:cs="Arial"/>
        </w:rPr>
        <w:t>s</w:t>
      </w:r>
      <w:r w:rsidRPr="00CF24AC">
        <w:rPr>
          <w:rFonts w:ascii="Arial" w:hAnsi="Arial" w:cs="Arial"/>
        </w:rPr>
        <w:t> ?</w:t>
      </w:r>
      <w:r w:rsidR="00851A5E">
        <w:rPr>
          <w:rFonts w:ascii="Arial" w:hAnsi="Arial" w:cs="Arial"/>
        </w:rPr>
        <w:t xml:space="preserve"> </w:t>
      </w:r>
      <w:r w:rsidR="00C60116">
        <w:rPr>
          <w:rFonts w:ascii="Arial" w:hAnsi="Arial" w:cs="Arial"/>
        </w:rPr>
        <w:t>»</w:t>
      </w:r>
    </w:p>
    <w:p w:rsidR="008A7226" w:rsidRPr="00CF24AC" w:rsidRDefault="008A7226" w:rsidP="008A7226">
      <w:pPr>
        <w:pStyle w:val="Paragraphedeliste"/>
        <w:ind w:left="792"/>
        <w:jc w:val="both"/>
        <w:rPr>
          <w:rFonts w:ascii="Arial" w:hAnsi="Arial" w:cs="Arial"/>
        </w:rPr>
      </w:pPr>
    </w:p>
    <w:p w:rsidR="008A7226" w:rsidRPr="00CF24AC" w:rsidRDefault="008A7226" w:rsidP="008A7226">
      <w:pPr>
        <w:pStyle w:val="Paragraphedeliste"/>
        <w:ind w:left="792"/>
        <w:jc w:val="both"/>
        <w:rPr>
          <w:rFonts w:ascii="Arial" w:hAnsi="Arial" w:cs="Arial"/>
        </w:rPr>
      </w:pPr>
      <w:r w:rsidRPr="00CF24AC">
        <w:rPr>
          <w:rFonts w:ascii="Arial" w:hAnsi="Arial" w:cs="Arial"/>
          <w:b/>
        </w:rPr>
        <w:t>Sébastien</w:t>
      </w:r>
      <w:r w:rsidRPr="00CF24AC">
        <w:rPr>
          <w:rFonts w:ascii="Arial" w:hAnsi="Arial" w:cs="Arial"/>
        </w:rPr>
        <w:t> : « Je ne sous-entends rien, je constate, c’est tout. Tu mets une heure pour monter</w:t>
      </w:r>
      <w:r w:rsidR="00A075B4" w:rsidRPr="00CF24AC">
        <w:rPr>
          <w:rFonts w:ascii="Arial" w:hAnsi="Arial" w:cs="Arial"/>
        </w:rPr>
        <w:t xml:space="preserve"> deux barreaux !</w:t>
      </w:r>
      <w:r w:rsidRPr="00CF24AC">
        <w:rPr>
          <w:rFonts w:ascii="Arial" w:hAnsi="Arial" w:cs="Arial"/>
        </w:rPr>
        <w:t xml:space="preserve"> Mais je reconnais que le travail est bien fait. Ca s’explique !</w:t>
      </w:r>
      <w:r w:rsidR="00851A5E">
        <w:rPr>
          <w:rFonts w:ascii="Arial" w:hAnsi="Arial" w:cs="Arial"/>
        </w:rPr>
        <w:t xml:space="preserve"> </w:t>
      </w:r>
      <w:r w:rsidR="00C60116">
        <w:rPr>
          <w:rFonts w:ascii="Arial" w:hAnsi="Arial" w:cs="Arial"/>
        </w:rPr>
        <w:t>»</w:t>
      </w:r>
    </w:p>
    <w:p w:rsidR="008A7226" w:rsidRPr="00CF24AC" w:rsidRDefault="008A7226" w:rsidP="008A7226">
      <w:pPr>
        <w:pStyle w:val="Paragraphedeliste"/>
        <w:ind w:left="792"/>
        <w:jc w:val="both"/>
        <w:rPr>
          <w:rFonts w:ascii="Arial" w:hAnsi="Arial" w:cs="Arial"/>
        </w:rPr>
      </w:pPr>
    </w:p>
    <w:p w:rsidR="008A7226" w:rsidRPr="00CF24AC" w:rsidRDefault="008A7226" w:rsidP="008A7226">
      <w:pPr>
        <w:pStyle w:val="Paragraphedeliste"/>
        <w:ind w:left="792"/>
        <w:jc w:val="both"/>
        <w:rPr>
          <w:rFonts w:ascii="Arial" w:hAnsi="Arial" w:cs="Arial"/>
        </w:rPr>
      </w:pPr>
      <w:r w:rsidRPr="00CF24AC">
        <w:rPr>
          <w:rFonts w:ascii="Arial" w:hAnsi="Arial" w:cs="Arial"/>
          <w:b/>
        </w:rPr>
        <w:t>Marcel</w:t>
      </w:r>
      <w:r w:rsidRPr="00CF24AC">
        <w:rPr>
          <w:rFonts w:ascii="Arial" w:hAnsi="Arial" w:cs="Arial"/>
        </w:rPr>
        <w:t> : « Je suis méticuleux et professionnel, c’est différent. Et puis, je serai</w:t>
      </w:r>
      <w:r w:rsidR="008D000A">
        <w:rPr>
          <w:rFonts w:ascii="Arial" w:hAnsi="Arial" w:cs="Arial"/>
        </w:rPr>
        <w:t>s</w:t>
      </w:r>
      <w:r w:rsidRPr="00CF24AC">
        <w:rPr>
          <w:rFonts w:ascii="Arial" w:hAnsi="Arial" w:cs="Arial"/>
        </w:rPr>
        <w:t xml:space="preserve"> plus rapide si tu me donnais un coup de main au lieu de passer ton temps à discuter de la pluie et du beau temps avec les clients</w:t>
      </w:r>
      <w:r w:rsidR="00851A5E">
        <w:rPr>
          <w:rFonts w:ascii="Arial" w:hAnsi="Arial" w:cs="Arial"/>
        </w:rPr>
        <w:t xml:space="preserve"> </w:t>
      </w:r>
      <w:r w:rsidRPr="00CF24AC">
        <w:rPr>
          <w:rFonts w:ascii="Arial" w:hAnsi="Arial" w:cs="Arial"/>
        </w:rPr>
        <w:t>».</w:t>
      </w:r>
    </w:p>
    <w:p w:rsidR="008A7226" w:rsidRPr="00CF24AC" w:rsidRDefault="008A7226" w:rsidP="008A7226">
      <w:pPr>
        <w:pStyle w:val="Paragraphedeliste"/>
        <w:ind w:left="792"/>
        <w:jc w:val="both"/>
        <w:rPr>
          <w:rFonts w:ascii="Arial" w:hAnsi="Arial" w:cs="Arial"/>
        </w:rPr>
      </w:pPr>
    </w:p>
    <w:p w:rsidR="008A7226" w:rsidRPr="00CF24AC" w:rsidRDefault="008A7226" w:rsidP="008A7226">
      <w:pPr>
        <w:pStyle w:val="Paragraphedeliste"/>
        <w:ind w:left="792"/>
        <w:jc w:val="both"/>
        <w:rPr>
          <w:rFonts w:ascii="Arial" w:hAnsi="Arial" w:cs="Arial"/>
        </w:rPr>
      </w:pPr>
      <w:r w:rsidRPr="00CF24AC">
        <w:rPr>
          <w:rFonts w:ascii="Arial" w:hAnsi="Arial" w:cs="Arial"/>
          <w:b/>
        </w:rPr>
        <w:t>Sébastien</w:t>
      </w:r>
      <w:r w:rsidRPr="00CF24AC">
        <w:rPr>
          <w:rFonts w:ascii="Arial" w:hAnsi="Arial" w:cs="Arial"/>
        </w:rPr>
        <w:t> : « Heureusement que je suis là pour m’occuper des clients et assurer la qualité du conseil et de la vente. C’est grâce à mes efforts que le chiffre de l’</w:t>
      </w:r>
      <w:r w:rsidR="00365E28" w:rsidRPr="00CF24AC">
        <w:rPr>
          <w:rFonts w:ascii="Arial" w:hAnsi="Arial" w:cs="Arial"/>
        </w:rPr>
        <w:t>U</w:t>
      </w:r>
      <w:r w:rsidRPr="00CF24AC">
        <w:rPr>
          <w:rFonts w:ascii="Arial" w:hAnsi="Arial" w:cs="Arial"/>
        </w:rPr>
        <w:t>nivers progresse et que nos primes sont ce qu’elles sont !</w:t>
      </w:r>
      <w:r w:rsidR="00851A5E">
        <w:rPr>
          <w:rFonts w:ascii="Arial" w:hAnsi="Arial" w:cs="Arial"/>
        </w:rPr>
        <w:t xml:space="preserve"> </w:t>
      </w:r>
      <w:r w:rsidR="00C60116">
        <w:rPr>
          <w:rFonts w:ascii="Arial" w:hAnsi="Arial" w:cs="Arial"/>
        </w:rPr>
        <w:t>»</w:t>
      </w:r>
    </w:p>
    <w:p w:rsidR="008A7226" w:rsidRPr="00CF24AC" w:rsidRDefault="008A7226" w:rsidP="008A7226">
      <w:pPr>
        <w:pStyle w:val="Paragraphedeliste"/>
        <w:ind w:left="792"/>
        <w:jc w:val="both"/>
        <w:rPr>
          <w:rFonts w:ascii="Arial" w:hAnsi="Arial" w:cs="Arial"/>
        </w:rPr>
      </w:pPr>
    </w:p>
    <w:p w:rsidR="008A7226" w:rsidRPr="00CF24AC" w:rsidRDefault="008A7226" w:rsidP="008A7226">
      <w:pPr>
        <w:pStyle w:val="Paragraphedeliste"/>
        <w:ind w:left="792"/>
        <w:jc w:val="both"/>
        <w:rPr>
          <w:rFonts w:ascii="Arial" w:hAnsi="Arial" w:cs="Arial"/>
        </w:rPr>
      </w:pPr>
      <w:r w:rsidRPr="00CF24AC">
        <w:rPr>
          <w:rFonts w:ascii="Arial" w:hAnsi="Arial" w:cs="Arial"/>
          <w:b/>
        </w:rPr>
        <w:t>Marcel </w:t>
      </w:r>
      <w:r w:rsidRPr="00CF24AC">
        <w:rPr>
          <w:rFonts w:ascii="Arial" w:hAnsi="Arial" w:cs="Arial"/>
        </w:rPr>
        <w:t>: « Oh, arrête, ce discours ne marche pas avec moi. Tu devrais plutôt apprendre à monter des chambres enfants plutôt que de te disperser sur l’espace de vente…</w:t>
      </w:r>
      <w:r w:rsidR="00851A5E">
        <w:rPr>
          <w:rFonts w:ascii="Arial" w:hAnsi="Arial" w:cs="Arial"/>
        </w:rPr>
        <w:t xml:space="preserve"> </w:t>
      </w:r>
      <w:r w:rsidRPr="00CF24AC">
        <w:rPr>
          <w:rFonts w:ascii="Arial" w:hAnsi="Arial" w:cs="Arial"/>
        </w:rPr>
        <w:t>et te noyer dans un verre d’eau</w:t>
      </w:r>
      <w:r w:rsidR="00851A5E">
        <w:rPr>
          <w:rFonts w:ascii="Arial" w:hAnsi="Arial" w:cs="Arial"/>
        </w:rPr>
        <w:t xml:space="preserve"> </w:t>
      </w:r>
      <w:r w:rsidRPr="00CF24AC">
        <w:rPr>
          <w:rFonts w:ascii="Arial" w:hAnsi="Arial" w:cs="Arial"/>
        </w:rPr>
        <w:t>».</w:t>
      </w:r>
    </w:p>
    <w:p w:rsidR="008A7226" w:rsidRPr="00CF24AC" w:rsidRDefault="008A7226" w:rsidP="008A7226">
      <w:pPr>
        <w:pStyle w:val="Paragraphedeliste"/>
        <w:ind w:left="792"/>
        <w:jc w:val="both"/>
        <w:rPr>
          <w:rFonts w:ascii="Arial" w:hAnsi="Arial" w:cs="Arial"/>
        </w:rPr>
      </w:pPr>
    </w:p>
    <w:p w:rsidR="008A7226" w:rsidRPr="00CF24AC" w:rsidRDefault="008A7226" w:rsidP="008A7226">
      <w:pPr>
        <w:pStyle w:val="Paragraphedeliste"/>
        <w:ind w:left="792"/>
        <w:jc w:val="both"/>
        <w:rPr>
          <w:rFonts w:ascii="Arial" w:hAnsi="Arial" w:cs="Arial"/>
        </w:rPr>
      </w:pPr>
      <w:r w:rsidRPr="00CF24AC">
        <w:rPr>
          <w:rFonts w:ascii="Arial" w:hAnsi="Arial" w:cs="Arial"/>
          <w:b/>
        </w:rPr>
        <w:t>Sébastien</w:t>
      </w:r>
      <w:r w:rsidRPr="00CF24AC">
        <w:rPr>
          <w:rFonts w:ascii="Arial" w:hAnsi="Arial" w:cs="Arial"/>
        </w:rPr>
        <w:t> : « …».</w:t>
      </w:r>
    </w:p>
    <w:p w:rsidR="008A7226" w:rsidRPr="00CF24AC" w:rsidRDefault="008A7226" w:rsidP="008A7226">
      <w:pPr>
        <w:pStyle w:val="Paragraphedeliste"/>
        <w:ind w:left="792"/>
        <w:jc w:val="both"/>
        <w:rPr>
          <w:rFonts w:ascii="Arial" w:hAnsi="Arial" w:cs="Arial"/>
        </w:rPr>
      </w:pPr>
    </w:p>
    <w:p w:rsidR="008A7226" w:rsidRPr="00CF24AC" w:rsidRDefault="008A7226" w:rsidP="008A7226">
      <w:pPr>
        <w:pStyle w:val="Paragraphedeliste"/>
        <w:ind w:left="792"/>
        <w:jc w:val="both"/>
        <w:rPr>
          <w:rFonts w:ascii="Arial" w:hAnsi="Arial" w:cs="Arial"/>
        </w:rPr>
      </w:pPr>
      <w:r w:rsidRPr="00CF24AC">
        <w:rPr>
          <w:rFonts w:ascii="Arial" w:hAnsi="Arial" w:cs="Arial"/>
          <w:b/>
        </w:rPr>
        <w:t>Marcel </w:t>
      </w:r>
      <w:r w:rsidRPr="00CF24AC">
        <w:rPr>
          <w:rFonts w:ascii="Arial" w:hAnsi="Arial" w:cs="Arial"/>
        </w:rPr>
        <w:t>: « Et puis zut ! Puisque tu veux toujours avoir raison, tu n’as qu’à prendre en charge le montage des chambres enfants restantes. Moi</w:t>
      </w:r>
      <w:r w:rsidR="00C60116">
        <w:rPr>
          <w:rFonts w:ascii="Arial" w:hAnsi="Arial" w:cs="Arial"/>
        </w:rPr>
        <w:t>,</w:t>
      </w:r>
      <w:r w:rsidRPr="00CF24AC">
        <w:rPr>
          <w:rFonts w:ascii="Arial" w:hAnsi="Arial" w:cs="Arial"/>
        </w:rPr>
        <w:t xml:space="preserve"> je ne m’en occupe plus !</w:t>
      </w:r>
      <w:r w:rsidR="00851A5E">
        <w:rPr>
          <w:rFonts w:ascii="Arial" w:hAnsi="Arial" w:cs="Arial"/>
        </w:rPr>
        <w:t xml:space="preserve"> </w:t>
      </w:r>
      <w:r w:rsidR="00C60116">
        <w:rPr>
          <w:rFonts w:ascii="Arial" w:hAnsi="Arial" w:cs="Arial"/>
        </w:rPr>
        <w:t>»</w:t>
      </w:r>
    </w:p>
    <w:p w:rsidR="008A7226" w:rsidRPr="00CF24AC" w:rsidRDefault="008A7226" w:rsidP="008A7226">
      <w:pPr>
        <w:pStyle w:val="Paragraphedeliste"/>
        <w:ind w:left="792"/>
        <w:jc w:val="both"/>
        <w:rPr>
          <w:rFonts w:ascii="Arial" w:hAnsi="Arial" w:cs="Arial"/>
        </w:rPr>
      </w:pPr>
    </w:p>
    <w:p w:rsidR="008A7226" w:rsidRPr="00CF24AC" w:rsidRDefault="008A7226" w:rsidP="008A7226">
      <w:pPr>
        <w:pStyle w:val="Paragraphedeliste"/>
        <w:ind w:left="792"/>
        <w:jc w:val="both"/>
        <w:rPr>
          <w:rFonts w:ascii="Arial" w:hAnsi="Arial" w:cs="Arial"/>
        </w:rPr>
      </w:pPr>
    </w:p>
    <w:p w:rsidR="008A7226" w:rsidRPr="00CF24AC" w:rsidRDefault="008A7226" w:rsidP="008A7226">
      <w:pPr>
        <w:pStyle w:val="Paragraphedeliste"/>
        <w:ind w:left="792"/>
        <w:jc w:val="both"/>
        <w:rPr>
          <w:rFonts w:ascii="Arial" w:hAnsi="Arial" w:cs="Arial"/>
        </w:rPr>
      </w:pPr>
    </w:p>
    <w:p w:rsidR="008A7226" w:rsidRPr="00CF24AC" w:rsidRDefault="008A7226" w:rsidP="008A7226">
      <w:pPr>
        <w:rPr>
          <w:rFonts w:ascii="Arial" w:hAnsi="Arial" w:cs="Arial"/>
        </w:rPr>
      </w:pPr>
    </w:p>
    <w:p w:rsidR="00040BA1" w:rsidRPr="00CF24AC" w:rsidRDefault="00040BA1" w:rsidP="00040BA1">
      <w:pPr>
        <w:rPr>
          <w:rFonts w:ascii="Arial" w:hAnsi="Arial" w:cs="Arial"/>
        </w:rPr>
      </w:pPr>
    </w:p>
    <w:sectPr w:rsidR="00040BA1" w:rsidRPr="00CF24AC" w:rsidSect="001C6A9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153B" w:rsidRDefault="000F153B">
      <w:r>
        <w:separator/>
      </w:r>
    </w:p>
  </w:endnote>
  <w:endnote w:type="continuationSeparator" w:id="0">
    <w:p w:rsidR="000F153B" w:rsidRDefault="000F1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515" w:rsidRDefault="00CF6515" w:rsidP="001164A2">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rsidR="00CF6515" w:rsidRDefault="00CF6515">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8"/>
      <w:gridCol w:w="2622"/>
    </w:tblGrid>
    <w:tr w:rsidR="00AE2804" w:rsidRPr="007E7C34" w:rsidTr="00247309">
      <w:trPr>
        <w:jc w:val="center"/>
      </w:trPr>
      <w:tc>
        <w:tcPr>
          <w:tcW w:w="6588" w:type="dxa"/>
          <w:shd w:val="clear" w:color="auto" w:fill="auto"/>
        </w:tcPr>
        <w:p w:rsidR="00AE2804" w:rsidRPr="006B1051" w:rsidRDefault="00AE2804" w:rsidP="00247309">
          <w:pPr>
            <w:pStyle w:val="Pieddepage"/>
            <w:ind w:right="357"/>
            <w:rPr>
              <w:b/>
              <w:sz w:val="20"/>
              <w:szCs w:val="20"/>
            </w:rPr>
          </w:pPr>
          <w:r w:rsidRPr="006B1051">
            <w:rPr>
              <w:b/>
              <w:sz w:val="20"/>
              <w:szCs w:val="20"/>
            </w:rPr>
            <w:t>BTS MANAGEMENT DES UNITÉS COMMERCIALES</w:t>
          </w:r>
        </w:p>
      </w:tc>
      <w:tc>
        <w:tcPr>
          <w:tcW w:w="2622" w:type="dxa"/>
          <w:shd w:val="clear" w:color="auto" w:fill="auto"/>
        </w:tcPr>
        <w:p w:rsidR="00AE2804" w:rsidRPr="006B1051" w:rsidRDefault="00AE2804" w:rsidP="00EF6491">
          <w:pPr>
            <w:pStyle w:val="Pieddepage"/>
            <w:ind w:right="357"/>
            <w:jc w:val="center"/>
            <w:rPr>
              <w:b/>
              <w:sz w:val="20"/>
              <w:szCs w:val="20"/>
            </w:rPr>
          </w:pPr>
          <w:r w:rsidRPr="006B1051">
            <w:rPr>
              <w:b/>
              <w:sz w:val="20"/>
              <w:szCs w:val="20"/>
            </w:rPr>
            <w:t>Durée : 5 heures</w:t>
          </w:r>
        </w:p>
      </w:tc>
    </w:tr>
    <w:tr w:rsidR="00AE2804" w:rsidRPr="007E7C34" w:rsidTr="00247309">
      <w:trPr>
        <w:jc w:val="center"/>
      </w:trPr>
      <w:tc>
        <w:tcPr>
          <w:tcW w:w="6588" w:type="dxa"/>
          <w:shd w:val="clear" w:color="auto" w:fill="auto"/>
        </w:tcPr>
        <w:p w:rsidR="00AE2804" w:rsidRPr="006B1051" w:rsidRDefault="00AE2804" w:rsidP="00247309">
          <w:pPr>
            <w:pStyle w:val="Pieddepage"/>
            <w:ind w:right="357"/>
            <w:rPr>
              <w:b/>
              <w:sz w:val="20"/>
              <w:szCs w:val="20"/>
            </w:rPr>
          </w:pPr>
          <w:r w:rsidRPr="006B1051">
            <w:rPr>
              <w:b/>
              <w:sz w:val="20"/>
              <w:szCs w:val="20"/>
            </w:rPr>
            <w:t>U4 – Management et Gestion de l’Unité Commerciale</w:t>
          </w:r>
        </w:p>
      </w:tc>
      <w:tc>
        <w:tcPr>
          <w:tcW w:w="2622" w:type="dxa"/>
          <w:shd w:val="clear" w:color="auto" w:fill="auto"/>
        </w:tcPr>
        <w:p w:rsidR="00AE2804" w:rsidRPr="006B1051" w:rsidRDefault="00AE2804" w:rsidP="00EF6491">
          <w:pPr>
            <w:pStyle w:val="Pieddepage"/>
            <w:ind w:right="357"/>
            <w:jc w:val="center"/>
            <w:rPr>
              <w:b/>
              <w:sz w:val="20"/>
              <w:szCs w:val="20"/>
            </w:rPr>
          </w:pPr>
          <w:r w:rsidRPr="006B1051">
            <w:rPr>
              <w:b/>
              <w:sz w:val="20"/>
              <w:szCs w:val="20"/>
            </w:rPr>
            <w:t xml:space="preserve">Page </w:t>
          </w:r>
          <w:r w:rsidRPr="006B1051">
            <w:rPr>
              <w:b/>
            </w:rPr>
            <w:fldChar w:fldCharType="begin"/>
          </w:r>
          <w:r w:rsidRPr="006B1051">
            <w:rPr>
              <w:b/>
            </w:rPr>
            <w:instrText xml:space="preserve"> PAGE </w:instrText>
          </w:r>
          <w:r w:rsidRPr="006B1051">
            <w:rPr>
              <w:b/>
            </w:rPr>
            <w:fldChar w:fldCharType="separate"/>
          </w:r>
          <w:r w:rsidR="00223ED2">
            <w:rPr>
              <w:b/>
              <w:noProof/>
            </w:rPr>
            <w:t>1</w:t>
          </w:r>
          <w:r w:rsidRPr="006B1051">
            <w:rPr>
              <w:b/>
            </w:rPr>
            <w:fldChar w:fldCharType="end"/>
          </w:r>
          <w:r w:rsidRPr="006B1051">
            <w:rPr>
              <w:b/>
              <w:sz w:val="20"/>
              <w:szCs w:val="20"/>
            </w:rPr>
            <w:t xml:space="preserve"> sur 1</w:t>
          </w:r>
          <w:r>
            <w:rPr>
              <w:b/>
              <w:sz w:val="20"/>
              <w:szCs w:val="20"/>
            </w:rPr>
            <w:t>4</w:t>
          </w:r>
        </w:p>
      </w:tc>
    </w:tr>
  </w:tbl>
  <w:p w:rsidR="00CF6515" w:rsidRPr="00AA4A2B" w:rsidRDefault="00CF6515" w:rsidP="00AA4A2B">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153B" w:rsidRDefault="000F153B">
      <w:r>
        <w:separator/>
      </w:r>
    </w:p>
  </w:footnote>
  <w:footnote w:type="continuationSeparator" w:id="0">
    <w:p w:rsidR="000F153B" w:rsidRDefault="000F15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F1596"/>
    <w:multiLevelType w:val="multilevel"/>
    <w:tmpl w:val="7F1609E6"/>
    <w:styleLink w:val="Style3"/>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
    <w:nsid w:val="14DF698F"/>
    <w:multiLevelType w:val="hybridMultilevel"/>
    <w:tmpl w:val="C498A8F8"/>
    <w:lvl w:ilvl="0" w:tplc="25940AB4">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AF43B80"/>
    <w:multiLevelType w:val="hybridMultilevel"/>
    <w:tmpl w:val="59F0B92C"/>
    <w:lvl w:ilvl="0" w:tplc="040C0001">
      <w:start w:val="1"/>
      <w:numFmt w:val="bullet"/>
      <w:lvlText w:val=""/>
      <w:lvlJc w:val="left"/>
      <w:pPr>
        <w:tabs>
          <w:tab w:val="num" w:pos="720"/>
        </w:tabs>
        <w:ind w:left="720" w:hanging="36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1B496435"/>
    <w:multiLevelType w:val="hybridMultilevel"/>
    <w:tmpl w:val="12882A2A"/>
    <w:lvl w:ilvl="0" w:tplc="089EDFA6">
      <w:numFmt w:val="bullet"/>
      <w:lvlText w:val="-"/>
      <w:lvlJc w:val="left"/>
      <w:pPr>
        <w:ind w:left="360" w:hanging="360"/>
      </w:pPr>
      <w:rPr>
        <w:rFonts w:ascii="Calibri" w:eastAsia="Calibri" w:hAnsi="Calibri"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nsid w:val="23D14DD6"/>
    <w:multiLevelType w:val="multilevel"/>
    <w:tmpl w:val="040C001F"/>
    <w:styleLink w:val="Style4"/>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27EC4288"/>
    <w:multiLevelType w:val="hybridMultilevel"/>
    <w:tmpl w:val="1438F3A8"/>
    <w:lvl w:ilvl="0" w:tplc="089EDFA6">
      <w:numFmt w:val="bullet"/>
      <w:lvlText w:val="-"/>
      <w:lvlJc w:val="left"/>
      <w:pPr>
        <w:ind w:left="360" w:hanging="360"/>
      </w:pPr>
      <w:rPr>
        <w:rFonts w:ascii="Calibri" w:eastAsia="Calibri" w:hAnsi="Calibri"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nsid w:val="2C7F2E85"/>
    <w:multiLevelType w:val="multilevel"/>
    <w:tmpl w:val="040C001F"/>
    <w:styleLink w:val="Style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317D4EDA"/>
    <w:multiLevelType w:val="multilevel"/>
    <w:tmpl w:val="040C001F"/>
    <w:numStyleLink w:val="Style4"/>
  </w:abstractNum>
  <w:abstractNum w:abstractNumId="8">
    <w:nsid w:val="31A84879"/>
    <w:multiLevelType w:val="multilevel"/>
    <w:tmpl w:val="55FC39B8"/>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33A747DD"/>
    <w:multiLevelType w:val="hybridMultilevel"/>
    <w:tmpl w:val="EE6071B8"/>
    <w:lvl w:ilvl="0" w:tplc="D05E3D5C">
      <w:start w:val="1"/>
      <w:numFmt w:val="bullet"/>
      <w:lvlText w:val="-"/>
      <w:lvlJc w:val="left"/>
      <w:pPr>
        <w:ind w:left="1080" w:hanging="360"/>
      </w:pPr>
      <w:rPr>
        <w:rFonts w:ascii="Agency FB" w:hAnsi="Agency FB"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
    <w:nsid w:val="36CD1616"/>
    <w:multiLevelType w:val="hybridMultilevel"/>
    <w:tmpl w:val="08A89488"/>
    <w:lvl w:ilvl="0" w:tplc="D05E3D5C">
      <w:start w:val="1"/>
      <w:numFmt w:val="bullet"/>
      <w:lvlText w:val="-"/>
      <w:lvlJc w:val="left"/>
      <w:pPr>
        <w:ind w:left="720" w:hanging="360"/>
      </w:pPr>
      <w:rPr>
        <w:rFonts w:ascii="Agency FB" w:hAnsi="Agency FB"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37B429C5"/>
    <w:multiLevelType w:val="hybridMultilevel"/>
    <w:tmpl w:val="895E5B4A"/>
    <w:lvl w:ilvl="0" w:tplc="D05E3D5C">
      <w:start w:val="1"/>
      <w:numFmt w:val="bullet"/>
      <w:lvlText w:val="-"/>
      <w:lvlJc w:val="left"/>
      <w:pPr>
        <w:ind w:left="720" w:hanging="360"/>
      </w:pPr>
      <w:rPr>
        <w:rFonts w:ascii="Agency FB" w:hAnsi="Agency FB"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412200B2"/>
    <w:multiLevelType w:val="hybridMultilevel"/>
    <w:tmpl w:val="9272B88C"/>
    <w:lvl w:ilvl="0" w:tplc="089EDFA6">
      <w:numFmt w:val="bullet"/>
      <w:lvlText w:val="-"/>
      <w:lvlJc w:val="left"/>
      <w:pPr>
        <w:ind w:left="360" w:hanging="360"/>
      </w:pPr>
      <w:rPr>
        <w:rFonts w:ascii="Calibri" w:eastAsia="Calibri" w:hAnsi="Calibri"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nsid w:val="41406D91"/>
    <w:multiLevelType w:val="multilevel"/>
    <w:tmpl w:val="040C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41A811A2"/>
    <w:multiLevelType w:val="hybridMultilevel"/>
    <w:tmpl w:val="28EAFBAE"/>
    <w:lvl w:ilvl="0" w:tplc="089EDFA6">
      <w:numFmt w:val="bullet"/>
      <w:lvlText w:val="-"/>
      <w:lvlJc w:val="left"/>
      <w:pPr>
        <w:ind w:left="1152" w:hanging="360"/>
      </w:pPr>
      <w:rPr>
        <w:rFonts w:ascii="Calibri" w:eastAsia="Calibri" w:hAnsi="Calibri" w:cs="Times New Roman" w:hint="default"/>
      </w:rPr>
    </w:lvl>
    <w:lvl w:ilvl="1" w:tplc="040C0003">
      <w:start w:val="1"/>
      <w:numFmt w:val="bullet"/>
      <w:lvlText w:val="o"/>
      <w:lvlJc w:val="left"/>
      <w:pPr>
        <w:ind w:left="1872" w:hanging="360"/>
      </w:pPr>
      <w:rPr>
        <w:rFonts w:ascii="Courier New" w:hAnsi="Courier New" w:cs="Courier New" w:hint="default"/>
      </w:rPr>
    </w:lvl>
    <w:lvl w:ilvl="2" w:tplc="040C0005">
      <w:start w:val="1"/>
      <w:numFmt w:val="bullet"/>
      <w:lvlText w:val=""/>
      <w:lvlJc w:val="left"/>
      <w:pPr>
        <w:ind w:left="2592" w:hanging="360"/>
      </w:pPr>
      <w:rPr>
        <w:rFonts w:ascii="Wingdings" w:hAnsi="Wingdings" w:hint="default"/>
      </w:rPr>
    </w:lvl>
    <w:lvl w:ilvl="3" w:tplc="089EDFA6">
      <w:numFmt w:val="bullet"/>
      <w:lvlText w:val="-"/>
      <w:lvlJc w:val="left"/>
      <w:pPr>
        <w:ind w:left="3312" w:hanging="360"/>
      </w:pPr>
      <w:rPr>
        <w:rFonts w:ascii="Calibri" w:eastAsia="Calibri" w:hAnsi="Calibri" w:cs="Times New Roman" w:hint="default"/>
      </w:rPr>
    </w:lvl>
    <w:lvl w:ilvl="4" w:tplc="040C0003" w:tentative="1">
      <w:start w:val="1"/>
      <w:numFmt w:val="bullet"/>
      <w:lvlText w:val="o"/>
      <w:lvlJc w:val="left"/>
      <w:pPr>
        <w:ind w:left="4032" w:hanging="360"/>
      </w:pPr>
      <w:rPr>
        <w:rFonts w:ascii="Courier New" w:hAnsi="Courier New" w:cs="Courier New" w:hint="default"/>
      </w:rPr>
    </w:lvl>
    <w:lvl w:ilvl="5" w:tplc="040C0005" w:tentative="1">
      <w:start w:val="1"/>
      <w:numFmt w:val="bullet"/>
      <w:lvlText w:val=""/>
      <w:lvlJc w:val="left"/>
      <w:pPr>
        <w:ind w:left="4752" w:hanging="360"/>
      </w:pPr>
      <w:rPr>
        <w:rFonts w:ascii="Wingdings" w:hAnsi="Wingdings" w:hint="default"/>
      </w:rPr>
    </w:lvl>
    <w:lvl w:ilvl="6" w:tplc="040C0001" w:tentative="1">
      <w:start w:val="1"/>
      <w:numFmt w:val="bullet"/>
      <w:lvlText w:val=""/>
      <w:lvlJc w:val="left"/>
      <w:pPr>
        <w:ind w:left="5472" w:hanging="360"/>
      </w:pPr>
      <w:rPr>
        <w:rFonts w:ascii="Symbol" w:hAnsi="Symbol" w:hint="default"/>
      </w:rPr>
    </w:lvl>
    <w:lvl w:ilvl="7" w:tplc="040C0003" w:tentative="1">
      <w:start w:val="1"/>
      <w:numFmt w:val="bullet"/>
      <w:lvlText w:val="o"/>
      <w:lvlJc w:val="left"/>
      <w:pPr>
        <w:ind w:left="6192" w:hanging="360"/>
      </w:pPr>
      <w:rPr>
        <w:rFonts w:ascii="Courier New" w:hAnsi="Courier New" w:cs="Courier New" w:hint="default"/>
      </w:rPr>
    </w:lvl>
    <w:lvl w:ilvl="8" w:tplc="040C0005" w:tentative="1">
      <w:start w:val="1"/>
      <w:numFmt w:val="bullet"/>
      <w:lvlText w:val=""/>
      <w:lvlJc w:val="left"/>
      <w:pPr>
        <w:ind w:left="6912" w:hanging="360"/>
      </w:pPr>
      <w:rPr>
        <w:rFonts w:ascii="Wingdings" w:hAnsi="Wingdings" w:hint="default"/>
      </w:rPr>
    </w:lvl>
  </w:abstractNum>
  <w:abstractNum w:abstractNumId="15">
    <w:nsid w:val="499056E3"/>
    <w:multiLevelType w:val="hybridMultilevel"/>
    <w:tmpl w:val="E458BE22"/>
    <w:lvl w:ilvl="0" w:tplc="D05E3D5C">
      <w:start w:val="1"/>
      <w:numFmt w:val="bullet"/>
      <w:lvlText w:val="-"/>
      <w:lvlJc w:val="left"/>
      <w:pPr>
        <w:ind w:left="360" w:hanging="360"/>
      </w:pPr>
      <w:rPr>
        <w:rFonts w:ascii="Agency FB" w:hAnsi="Agency FB"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nsid w:val="4AE0406D"/>
    <w:multiLevelType w:val="hybridMultilevel"/>
    <w:tmpl w:val="1E0CFE4E"/>
    <w:lvl w:ilvl="0" w:tplc="089EDFA6">
      <w:numFmt w:val="bullet"/>
      <w:lvlText w:val="-"/>
      <w:lvlJc w:val="left"/>
      <w:pPr>
        <w:ind w:left="360" w:hanging="360"/>
      </w:pPr>
      <w:rPr>
        <w:rFonts w:ascii="Calibri" w:eastAsia="Calibri" w:hAnsi="Calibri"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nsid w:val="4C5234AA"/>
    <w:multiLevelType w:val="hybridMultilevel"/>
    <w:tmpl w:val="1C82144E"/>
    <w:lvl w:ilvl="0" w:tplc="25940AB4">
      <w:start w:val="3"/>
      <w:numFmt w:val="bullet"/>
      <w:lvlText w:val="-"/>
      <w:lvlJc w:val="left"/>
      <w:pPr>
        <w:tabs>
          <w:tab w:val="num" w:pos="1091"/>
        </w:tabs>
        <w:ind w:left="1091" w:hanging="360"/>
      </w:pPr>
      <w:rPr>
        <w:rFonts w:ascii="Times New Roman" w:eastAsia="Times New Roman" w:hAnsi="Times New Roman" w:cs="Times New Roman" w:hint="default"/>
      </w:rPr>
    </w:lvl>
    <w:lvl w:ilvl="1" w:tplc="040C0003">
      <w:start w:val="1"/>
      <w:numFmt w:val="bullet"/>
      <w:lvlText w:val="o"/>
      <w:lvlJc w:val="left"/>
      <w:pPr>
        <w:tabs>
          <w:tab w:val="num" w:pos="1811"/>
        </w:tabs>
        <w:ind w:left="1811" w:hanging="360"/>
      </w:pPr>
      <w:rPr>
        <w:rFonts w:ascii="Courier New" w:hAnsi="Courier New" w:cs="Courier New" w:hint="default"/>
      </w:rPr>
    </w:lvl>
    <w:lvl w:ilvl="2" w:tplc="040C0005">
      <w:start w:val="1"/>
      <w:numFmt w:val="bullet"/>
      <w:lvlText w:val=""/>
      <w:lvlJc w:val="left"/>
      <w:pPr>
        <w:tabs>
          <w:tab w:val="num" w:pos="2531"/>
        </w:tabs>
        <w:ind w:left="2531" w:hanging="360"/>
      </w:pPr>
      <w:rPr>
        <w:rFonts w:ascii="Wingdings" w:hAnsi="Wingdings" w:hint="default"/>
      </w:rPr>
    </w:lvl>
    <w:lvl w:ilvl="3" w:tplc="040C0001" w:tentative="1">
      <w:start w:val="1"/>
      <w:numFmt w:val="bullet"/>
      <w:lvlText w:val=""/>
      <w:lvlJc w:val="left"/>
      <w:pPr>
        <w:tabs>
          <w:tab w:val="num" w:pos="3251"/>
        </w:tabs>
        <w:ind w:left="3251" w:hanging="360"/>
      </w:pPr>
      <w:rPr>
        <w:rFonts w:ascii="Symbol" w:hAnsi="Symbol" w:hint="default"/>
      </w:rPr>
    </w:lvl>
    <w:lvl w:ilvl="4" w:tplc="040C0003" w:tentative="1">
      <w:start w:val="1"/>
      <w:numFmt w:val="bullet"/>
      <w:lvlText w:val="o"/>
      <w:lvlJc w:val="left"/>
      <w:pPr>
        <w:tabs>
          <w:tab w:val="num" w:pos="3971"/>
        </w:tabs>
        <w:ind w:left="3971" w:hanging="360"/>
      </w:pPr>
      <w:rPr>
        <w:rFonts w:ascii="Courier New" w:hAnsi="Courier New" w:cs="Courier New" w:hint="default"/>
      </w:rPr>
    </w:lvl>
    <w:lvl w:ilvl="5" w:tplc="040C0005" w:tentative="1">
      <w:start w:val="1"/>
      <w:numFmt w:val="bullet"/>
      <w:lvlText w:val=""/>
      <w:lvlJc w:val="left"/>
      <w:pPr>
        <w:tabs>
          <w:tab w:val="num" w:pos="4691"/>
        </w:tabs>
        <w:ind w:left="4691" w:hanging="360"/>
      </w:pPr>
      <w:rPr>
        <w:rFonts w:ascii="Wingdings" w:hAnsi="Wingdings" w:hint="default"/>
      </w:rPr>
    </w:lvl>
    <w:lvl w:ilvl="6" w:tplc="040C0001" w:tentative="1">
      <w:start w:val="1"/>
      <w:numFmt w:val="bullet"/>
      <w:lvlText w:val=""/>
      <w:lvlJc w:val="left"/>
      <w:pPr>
        <w:tabs>
          <w:tab w:val="num" w:pos="5411"/>
        </w:tabs>
        <w:ind w:left="5411" w:hanging="360"/>
      </w:pPr>
      <w:rPr>
        <w:rFonts w:ascii="Symbol" w:hAnsi="Symbol" w:hint="default"/>
      </w:rPr>
    </w:lvl>
    <w:lvl w:ilvl="7" w:tplc="040C0003" w:tentative="1">
      <w:start w:val="1"/>
      <w:numFmt w:val="bullet"/>
      <w:lvlText w:val="o"/>
      <w:lvlJc w:val="left"/>
      <w:pPr>
        <w:tabs>
          <w:tab w:val="num" w:pos="6131"/>
        </w:tabs>
        <w:ind w:left="6131" w:hanging="360"/>
      </w:pPr>
      <w:rPr>
        <w:rFonts w:ascii="Courier New" w:hAnsi="Courier New" w:cs="Courier New" w:hint="default"/>
      </w:rPr>
    </w:lvl>
    <w:lvl w:ilvl="8" w:tplc="040C0005" w:tentative="1">
      <w:start w:val="1"/>
      <w:numFmt w:val="bullet"/>
      <w:lvlText w:val=""/>
      <w:lvlJc w:val="left"/>
      <w:pPr>
        <w:tabs>
          <w:tab w:val="num" w:pos="6851"/>
        </w:tabs>
        <w:ind w:left="6851" w:hanging="360"/>
      </w:pPr>
      <w:rPr>
        <w:rFonts w:ascii="Wingdings" w:hAnsi="Wingdings" w:hint="default"/>
      </w:rPr>
    </w:lvl>
  </w:abstractNum>
  <w:abstractNum w:abstractNumId="18">
    <w:nsid w:val="511C63BC"/>
    <w:multiLevelType w:val="multilevel"/>
    <w:tmpl w:val="040C0025"/>
    <w:lvl w:ilvl="0">
      <w:start w:val="1"/>
      <w:numFmt w:val="decimal"/>
      <w:pStyle w:val="Titre1"/>
      <w:lvlText w:val="%1"/>
      <w:lvlJc w:val="left"/>
      <w:pPr>
        <w:tabs>
          <w:tab w:val="num" w:pos="432"/>
        </w:tabs>
        <w:ind w:left="432" w:hanging="432"/>
      </w:pPr>
      <w:rPr>
        <w:rFonts w:hint="default"/>
      </w:rPr>
    </w:lvl>
    <w:lvl w:ilvl="1">
      <w:start w:val="1"/>
      <w:numFmt w:val="decimal"/>
      <w:pStyle w:val="Titre2"/>
      <w:lvlText w:val="%1.%2"/>
      <w:lvlJc w:val="left"/>
      <w:pPr>
        <w:tabs>
          <w:tab w:val="num" w:pos="576"/>
        </w:tabs>
        <w:ind w:left="576" w:hanging="576"/>
      </w:pPr>
    </w:lvl>
    <w:lvl w:ilvl="2">
      <w:start w:val="1"/>
      <w:numFmt w:val="decimal"/>
      <w:pStyle w:val="Titre3"/>
      <w:lvlText w:val="%1.%2.%3"/>
      <w:lvlJc w:val="left"/>
      <w:pPr>
        <w:tabs>
          <w:tab w:val="num" w:pos="720"/>
        </w:tabs>
        <w:ind w:left="720" w:hanging="720"/>
      </w:pPr>
    </w:lvl>
    <w:lvl w:ilvl="3">
      <w:start w:val="1"/>
      <w:numFmt w:val="decimal"/>
      <w:pStyle w:val="Titre4"/>
      <w:lvlText w:val="%1.%2.%3.%4"/>
      <w:lvlJc w:val="left"/>
      <w:pPr>
        <w:tabs>
          <w:tab w:val="num" w:pos="864"/>
        </w:tabs>
        <w:ind w:left="864" w:hanging="864"/>
      </w:pPr>
    </w:lvl>
    <w:lvl w:ilvl="4">
      <w:start w:val="1"/>
      <w:numFmt w:val="decimal"/>
      <w:pStyle w:val="Titre5"/>
      <w:lvlText w:val="%1.%2.%3.%4.%5"/>
      <w:lvlJc w:val="left"/>
      <w:pPr>
        <w:tabs>
          <w:tab w:val="num" w:pos="1008"/>
        </w:tabs>
        <w:ind w:left="1008" w:hanging="1008"/>
      </w:pPr>
    </w:lvl>
    <w:lvl w:ilvl="5">
      <w:start w:val="1"/>
      <w:numFmt w:val="decimal"/>
      <w:pStyle w:val="Titre6"/>
      <w:lvlText w:val="%1.%2.%3.%4.%5.%6"/>
      <w:lvlJc w:val="left"/>
      <w:pPr>
        <w:tabs>
          <w:tab w:val="num" w:pos="1152"/>
        </w:tabs>
        <w:ind w:left="1152" w:hanging="1152"/>
      </w:pPr>
    </w:lvl>
    <w:lvl w:ilvl="6">
      <w:start w:val="1"/>
      <w:numFmt w:val="decimal"/>
      <w:pStyle w:val="Titre7"/>
      <w:lvlText w:val="%1.%2.%3.%4.%5.%6.%7"/>
      <w:lvlJc w:val="left"/>
      <w:pPr>
        <w:tabs>
          <w:tab w:val="num" w:pos="1296"/>
        </w:tabs>
        <w:ind w:left="1296" w:hanging="1296"/>
      </w:pPr>
    </w:lvl>
    <w:lvl w:ilvl="7">
      <w:start w:val="1"/>
      <w:numFmt w:val="decimal"/>
      <w:pStyle w:val="Titre8"/>
      <w:lvlText w:val="%1.%2.%3.%4.%5.%6.%7.%8"/>
      <w:lvlJc w:val="left"/>
      <w:pPr>
        <w:tabs>
          <w:tab w:val="num" w:pos="1440"/>
        </w:tabs>
        <w:ind w:left="1440" w:hanging="1440"/>
      </w:pPr>
    </w:lvl>
    <w:lvl w:ilvl="8">
      <w:start w:val="1"/>
      <w:numFmt w:val="decimal"/>
      <w:pStyle w:val="Titre9"/>
      <w:lvlText w:val="%1.%2.%3.%4.%5.%6.%7.%8.%9"/>
      <w:lvlJc w:val="left"/>
      <w:pPr>
        <w:tabs>
          <w:tab w:val="num" w:pos="1584"/>
        </w:tabs>
        <w:ind w:left="1584" w:hanging="1584"/>
      </w:pPr>
    </w:lvl>
  </w:abstractNum>
  <w:abstractNum w:abstractNumId="19">
    <w:nsid w:val="5153337F"/>
    <w:multiLevelType w:val="hybridMultilevel"/>
    <w:tmpl w:val="66124DDE"/>
    <w:lvl w:ilvl="0" w:tplc="089EDFA6">
      <w:numFmt w:val="bullet"/>
      <w:lvlText w:val="-"/>
      <w:lvlJc w:val="left"/>
      <w:pPr>
        <w:ind w:left="360" w:hanging="360"/>
      </w:pPr>
      <w:rPr>
        <w:rFonts w:ascii="Calibri" w:eastAsia="Calibri" w:hAnsi="Calibri"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nsid w:val="5195182B"/>
    <w:multiLevelType w:val="hybridMultilevel"/>
    <w:tmpl w:val="DA50EFBA"/>
    <w:lvl w:ilvl="0" w:tplc="089EDFA6">
      <w:numFmt w:val="bullet"/>
      <w:lvlText w:val="-"/>
      <w:lvlJc w:val="left"/>
      <w:pPr>
        <w:ind w:left="360" w:hanging="360"/>
      </w:pPr>
      <w:rPr>
        <w:rFonts w:ascii="Calibri" w:eastAsia="Calibri" w:hAnsi="Calibri"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1">
    <w:nsid w:val="5E8845CC"/>
    <w:multiLevelType w:val="hybridMultilevel"/>
    <w:tmpl w:val="BE88FD76"/>
    <w:lvl w:ilvl="0" w:tplc="D05E3D5C">
      <w:start w:val="1"/>
      <w:numFmt w:val="bullet"/>
      <w:lvlText w:val="-"/>
      <w:lvlJc w:val="left"/>
      <w:pPr>
        <w:ind w:left="720" w:hanging="360"/>
      </w:pPr>
      <w:rPr>
        <w:rFonts w:ascii="Agency FB" w:hAnsi="Agency FB"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62A80C17"/>
    <w:multiLevelType w:val="hybridMultilevel"/>
    <w:tmpl w:val="EFF6617A"/>
    <w:lvl w:ilvl="0" w:tplc="040C0001">
      <w:start w:val="1"/>
      <w:numFmt w:val="bullet"/>
      <w:lvlText w:val=""/>
      <w:lvlJc w:val="left"/>
      <w:pPr>
        <w:tabs>
          <w:tab w:val="num" w:pos="720"/>
        </w:tabs>
        <w:ind w:left="720" w:hanging="36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nsid w:val="73252564"/>
    <w:multiLevelType w:val="multilevel"/>
    <w:tmpl w:val="7F1609E6"/>
    <w:styleLink w:val="Style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4">
    <w:nsid w:val="75947897"/>
    <w:multiLevelType w:val="multilevel"/>
    <w:tmpl w:val="040C001F"/>
    <w:numStyleLink w:val="Style1"/>
  </w:abstractNum>
  <w:abstractNum w:abstractNumId="25">
    <w:nsid w:val="767A7AEA"/>
    <w:multiLevelType w:val="hybridMultilevel"/>
    <w:tmpl w:val="D02A95F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6">
    <w:nsid w:val="7F1E7AFE"/>
    <w:multiLevelType w:val="hybridMultilevel"/>
    <w:tmpl w:val="58FE7876"/>
    <w:lvl w:ilvl="0" w:tplc="D05E3D5C">
      <w:start w:val="1"/>
      <w:numFmt w:val="bullet"/>
      <w:lvlText w:val="-"/>
      <w:lvlJc w:val="left"/>
      <w:pPr>
        <w:ind w:left="720" w:hanging="360"/>
      </w:pPr>
      <w:rPr>
        <w:rFonts w:ascii="Agency FB" w:hAnsi="Agency FB"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7"/>
  </w:num>
  <w:num w:numId="2">
    <w:abstractNumId w:val="18"/>
  </w:num>
  <w:num w:numId="3">
    <w:abstractNumId w:val="13"/>
  </w:num>
  <w:num w:numId="4">
    <w:abstractNumId w:val="8"/>
  </w:num>
  <w:num w:numId="5">
    <w:abstractNumId w:val="12"/>
  </w:num>
  <w:num w:numId="6">
    <w:abstractNumId w:val="5"/>
  </w:num>
  <w:num w:numId="7">
    <w:abstractNumId w:val="3"/>
  </w:num>
  <w:num w:numId="8">
    <w:abstractNumId w:val="19"/>
  </w:num>
  <w:num w:numId="9">
    <w:abstractNumId w:val="16"/>
  </w:num>
  <w:num w:numId="10">
    <w:abstractNumId w:val="20"/>
  </w:num>
  <w:num w:numId="11">
    <w:abstractNumId w:val="6"/>
  </w:num>
  <w:num w:numId="12">
    <w:abstractNumId w:val="24"/>
    <w:lvlOverride w:ilvl="1">
      <w:lvl w:ilvl="1">
        <w:start w:val="1"/>
        <w:numFmt w:val="decimal"/>
        <w:lvlText w:val="%1.%2."/>
        <w:lvlJc w:val="left"/>
        <w:pPr>
          <w:ind w:left="792" w:hanging="432"/>
        </w:pPr>
        <w:rPr>
          <w:b/>
        </w:rPr>
      </w:lvl>
    </w:lvlOverride>
  </w:num>
  <w:num w:numId="13">
    <w:abstractNumId w:val="23"/>
  </w:num>
  <w:num w:numId="14">
    <w:abstractNumId w:val="0"/>
  </w:num>
  <w:num w:numId="15">
    <w:abstractNumId w:val="7"/>
    <w:lvlOverride w:ilvl="1">
      <w:lvl w:ilvl="1">
        <w:start w:val="1"/>
        <w:numFmt w:val="decimal"/>
        <w:lvlText w:val="%1.%2."/>
        <w:lvlJc w:val="left"/>
        <w:pPr>
          <w:ind w:left="792" w:hanging="432"/>
        </w:pPr>
        <w:rPr>
          <w:rFonts w:hint="default"/>
          <w:b/>
        </w:rPr>
      </w:lvl>
    </w:lvlOverride>
  </w:num>
  <w:num w:numId="16">
    <w:abstractNumId w:val="14"/>
  </w:num>
  <w:num w:numId="17">
    <w:abstractNumId w:val="4"/>
  </w:num>
  <w:num w:numId="18">
    <w:abstractNumId w:val="25"/>
  </w:num>
  <w:num w:numId="19">
    <w:abstractNumId w:val="26"/>
  </w:num>
  <w:num w:numId="20">
    <w:abstractNumId w:val="10"/>
  </w:num>
  <w:num w:numId="21">
    <w:abstractNumId w:val="9"/>
  </w:num>
  <w:num w:numId="22">
    <w:abstractNumId w:val="15"/>
  </w:num>
  <w:num w:numId="23">
    <w:abstractNumId w:val="22"/>
  </w:num>
  <w:num w:numId="24">
    <w:abstractNumId w:val="2"/>
  </w:num>
  <w:num w:numId="25">
    <w:abstractNumId w:val="11"/>
  </w:num>
  <w:num w:numId="26">
    <w:abstractNumId w:val="21"/>
  </w:num>
  <w:num w:numId="27">
    <w:abstractNumId w:val="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05E"/>
    <w:rsid w:val="00006CEC"/>
    <w:rsid w:val="00014C2D"/>
    <w:rsid w:val="00026752"/>
    <w:rsid w:val="00031244"/>
    <w:rsid w:val="00031FEF"/>
    <w:rsid w:val="00040BA1"/>
    <w:rsid w:val="0004679B"/>
    <w:rsid w:val="000522AF"/>
    <w:rsid w:val="00054994"/>
    <w:rsid w:val="0007005E"/>
    <w:rsid w:val="00070EC5"/>
    <w:rsid w:val="00072C55"/>
    <w:rsid w:val="00072F50"/>
    <w:rsid w:val="0007313A"/>
    <w:rsid w:val="00074848"/>
    <w:rsid w:val="00074868"/>
    <w:rsid w:val="00075EC1"/>
    <w:rsid w:val="00082E71"/>
    <w:rsid w:val="000830FC"/>
    <w:rsid w:val="00084833"/>
    <w:rsid w:val="00084DD7"/>
    <w:rsid w:val="00087F3E"/>
    <w:rsid w:val="00091101"/>
    <w:rsid w:val="0009188C"/>
    <w:rsid w:val="00093329"/>
    <w:rsid w:val="000938C7"/>
    <w:rsid w:val="00094C92"/>
    <w:rsid w:val="000A0CB5"/>
    <w:rsid w:val="000A352F"/>
    <w:rsid w:val="000A4B18"/>
    <w:rsid w:val="000B3A61"/>
    <w:rsid w:val="000B59FA"/>
    <w:rsid w:val="000B5A1B"/>
    <w:rsid w:val="000B7531"/>
    <w:rsid w:val="000C629C"/>
    <w:rsid w:val="000D3672"/>
    <w:rsid w:val="000D4433"/>
    <w:rsid w:val="000E0734"/>
    <w:rsid w:val="000E564E"/>
    <w:rsid w:val="000E5CD0"/>
    <w:rsid w:val="000E656B"/>
    <w:rsid w:val="000F153B"/>
    <w:rsid w:val="000F1818"/>
    <w:rsid w:val="000F283B"/>
    <w:rsid w:val="00114E55"/>
    <w:rsid w:val="001164A2"/>
    <w:rsid w:val="001166DA"/>
    <w:rsid w:val="00125000"/>
    <w:rsid w:val="00130107"/>
    <w:rsid w:val="00132D60"/>
    <w:rsid w:val="00133D1A"/>
    <w:rsid w:val="001355ED"/>
    <w:rsid w:val="00140D76"/>
    <w:rsid w:val="00146B75"/>
    <w:rsid w:val="001535C3"/>
    <w:rsid w:val="0015455C"/>
    <w:rsid w:val="00164580"/>
    <w:rsid w:val="0016653C"/>
    <w:rsid w:val="00170248"/>
    <w:rsid w:val="001706F1"/>
    <w:rsid w:val="00172854"/>
    <w:rsid w:val="00180000"/>
    <w:rsid w:val="00181932"/>
    <w:rsid w:val="001838E6"/>
    <w:rsid w:val="00185CBE"/>
    <w:rsid w:val="00197F21"/>
    <w:rsid w:val="001A2239"/>
    <w:rsid w:val="001A3A05"/>
    <w:rsid w:val="001A3DDC"/>
    <w:rsid w:val="001A7805"/>
    <w:rsid w:val="001A7AD7"/>
    <w:rsid w:val="001B2990"/>
    <w:rsid w:val="001C2685"/>
    <w:rsid w:val="001C2DE8"/>
    <w:rsid w:val="001C6A91"/>
    <w:rsid w:val="001D23A9"/>
    <w:rsid w:val="001F1B48"/>
    <w:rsid w:val="001F1FDF"/>
    <w:rsid w:val="001F288B"/>
    <w:rsid w:val="002100BE"/>
    <w:rsid w:val="002116C8"/>
    <w:rsid w:val="00213C85"/>
    <w:rsid w:val="002158A2"/>
    <w:rsid w:val="00220607"/>
    <w:rsid w:val="00222E6A"/>
    <w:rsid w:val="00223ED2"/>
    <w:rsid w:val="00232A55"/>
    <w:rsid w:val="00233AE2"/>
    <w:rsid w:val="00237CE2"/>
    <w:rsid w:val="00247309"/>
    <w:rsid w:val="00257EDF"/>
    <w:rsid w:val="002619AF"/>
    <w:rsid w:val="00261D41"/>
    <w:rsid w:val="002672FE"/>
    <w:rsid w:val="00283880"/>
    <w:rsid w:val="00284CEB"/>
    <w:rsid w:val="00285380"/>
    <w:rsid w:val="002A0F76"/>
    <w:rsid w:val="002A33D8"/>
    <w:rsid w:val="002B41D9"/>
    <w:rsid w:val="002B5960"/>
    <w:rsid w:val="002B5A3A"/>
    <w:rsid w:val="002C11E0"/>
    <w:rsid w:val="002D083B"/>
    <w:rsid w:val="002D128B"/>
    <w:rsid w:val="002D3CA2"/>
    <w:rsid w:val="002E0F93"/>
    <w:rsid w:val="00315C7A"/>
    <w:rsid w:val="00316966"/>
    <w:rsid w:val="00334618"/>
    <w:rsid w:val="00343C24"/>
    <w:rsid w:val="00352757"/>
    <w:rsid w:val="003557CE"/>
    <w:rsid w:val="00355ED3"/>
    <w:rsid w:val="00357230"/>
    <w:rsid w:val="00365E28"/>
    <w:rsid w:val="003700D3"/>
    <w:rsid w:val="00370B1C"/>
    <w:rsid w:val="003726FF"/>
    <w:rsid w:val="00377190"/>
    <w:rsid w:val="00377D00"/>
    <w:rsid w:val="003823E5"/>
    <w:rsid w:val="003868DB"/>
    <w:rsid w:val="0039149F"/>
    <w:rsid w:val="003961B0"/>
    <w:rsid w:val="0039653B"/>
    <w:rsid w:val="003A02ED"/>
    <w:rsid w:val="003A0C90"/>
    <w:rsid w:val="003A75EF"/>
    <w:rsid w:val="003B2AAF"/>
    <w:rsid w:val="003B3CCC"/>
    <w:rsid w:val="003B5D1D"/>
    <w:rsid w:val="003B74E4"/>
    <w:rsid w:val="003D323A"/>
    <w:rsid w:val="003E0D1E"/>
    <w:rsid w:val="003E6328"/>
    <w:rsid w:val="003F0299"/>
    <w:rsid w:val="003F0C86"/>
    <w:rsid w:val="003F1759"/>
    <w:rsid w:val="003F5577"/>
    <w:rsid w:val="004049CF"/>
    <w:rsid w:val="00404FF8"/>
    <w:rsid w:val="00415839"/>
    <w:rsid w:val="00416A21"/>
    <w:rsid w:val="004230A5"/>
    <w:rsid w:val="004251C0"/>
    <w:rsid w:val="00427F6B"/>
    <w:rsid w:val="00436B7A"/>
    <w:rsid w:val="00440CF6"/>
    <w:rsid w:val="004433BA"/>
    <w:rsid w:val="00450DF3"/>
    <w:rsid w:val="0045127D"/>
    <w:rsid w:val="00453850"/>
    <w:rsid w:val="00463413"/>
    <w:rsid w:val="00474A1F"/>
    <w:rsid w:val="00477BD5"/>
    <w:rsid w:val="004911EB"/>
    <w:rsid w:val="00495F77"/>
    <w:rsid w:val="0049707C"/>
    <w:rsid w:val="004A3DCB"/>
    <w:rsid w:val="004C0A62"/>
    <w:rsid w:val="004C11C2"/>
    <w:rsid w:val="004D0392"/>
    <w:rsid w:val="004D11DA"/>
    <w:rsid w:val="004D3681"/>
    <w:rsid w:val="004D4B83"/>
    <w:rsid w:val="004D7747"/>
    <w:rsid w:val="004F2970"/>
    <w:rsid w:val="004F3690"/>
    <w:rsid w:val="004F7DFA"/>
    <w:rsid w:val="00512150"/>
    <w:rsid w:val="005126B3"/>
    <w:rsid w:val="00513240"/>
    <w:rsid w:val="00525DFA"/>
    <w:rsid w:val="00526891"/>
    <w:rsid w:val="00527CD5"/>
    <w:rsid w:val="00537F5C"/>
    <w:rsid w:val="00540AD4"/>
    <w:rsid w:val="00551D9C"/>
    <w:rsid w:val="0058790E"/>
    <w:rsid w:val="005904B8"/>
    <w:rsid w:val="005B003E"/>
    <w:rsid w:val="005B4D89"/>
    <w:rsid w:val="005B6382"/>
    <w:rsid w:val="005C7D24"/>
    <w:rsid w:val="005D11FA"/>
    <w:rsid w:val="005D2A4F"/>
    <w:rsid w:val="005D3375"/>
    <w:rsid w:val="005D4865"/>
    <w:rsid w:val="005D75BA"/>
    <w:rsid w:val="005E1DC0"/>
    <w:rsid w:val="005E610C"/>
    <w:rsid w:val="005E7795"/>
    <w:rsid w:val="005F6D07"/>
    <w:rsid w:val="005F7BF1"/>
    <w:rsid w:val="00602BD2"/>
    <w:rsid w:val="00610D5B"/>
    <w:rsid w:val="006160C0"/>
    <w:rsid w:val="00616AAD"/>
    <w:rsid w:val="00617ED8"/>
    <w:rsid w:val="006226F0"/>
    <w:rsid w:val="0063026F"/>
    <w:rsid w:val="00630E48"/>
    <w:rsid w:val="0064798E"/>
    <w:rsid w:val="00674940"/>
    <w:rsid w:val="00685C57"/>
    <w:rsid w:val="00695C72"/>
    <w:rsid w:val="006A7C1D"/>
    <w:rsid w:val="006B1889"/>
    <w:rsid w:val="006B6F56"/>
    <w:rsid w:val="006B799B"/>
    <w:rsid w:val="006C000D"/>
    <w:rsid w:val="006C0DB8"/>
    <w:rsid w:val="006D1002"/>
    <w:rsid w:val="006E56C2"/>
    <w:rsid w:val="006F0AAA"/>
    <w:rsid w:val="006F18C4"/>
    <w:rsid w:val="00706C37"/>
    <w:rsid w:val="00711871"/>
    <w:rsid w:val="00726023"/>
    <w:rsid w:val="00726351"/>
    <w:rsid w:val="007411BF"/>
    <w:rsid w:val="00752F70"/>
    <w:rsid w:val="00774424"/>
    <w:rsid w:val="007767B8"/>
    <w:rsid w:val="00782E27"/>
    <w:rsid w:val="007852EA"/>
    <w:rsid w:val="00787952"/>
    <w:rsid w:val="007879E7"/>
    <w:rsid w:val="00794977"/>
    <w:rsid w:val="0079782C"/>
    <w:rsid w:val="007A1CC3"/>
    <w:rsid w:val="007B7667"/>
    <w:rsid w:val="007D1E29"/>
    <w:rsid w:val="007D3524"/>
    <w:rsid w:val="007D4244"/>
    <w:rsid w:val="007D5484"/>
    <w:rsid w:val="007E2610"/>
    <w:rsid w:val="007E460D"/>
    <w:rsid w:val="007E798D"/>
    <w:rsid w:val="007F2318"/>
    <w:rsid w:val="007F6B0C"/>
    <w:rsid w:val="0080533A"/>
    <w:rsid w:val="008062E9"/>
    <w:rsid w:val="0081542E"/>
    <w:rsid w:val="00821748"/>
    <w:rsid w:val="0082303F"/>
    <w:rsid w:val="00824F67"/>
    <w:rsid w:val="0082537A"/>
    <w:rsid w:val="00831BA3"/>
    <w:rsid w:val="00836174"/>
    <w:rsid w:val="008371BE"/>
    <w:rsid w:val="00843014"/>
    <w:rsid w:val="00844952"/>
    <w:rsid w:val="00846A5A"/>
    <w:rsid w:val="00846D54"/>
    <w:rsid w:val="008472EA"/>
    <w:rsid w:val="00851A5E"/>
    <w:rsid w:val="00855721"/>
    <w:rsid w:val="00860551"/>
    <w:rsid w:val="00865879"/>
    <w:rsid w:val="00866E65"/>
    <w:rsid w:val="008674B2"/>
    <w:rsid w:val="00867563"/>
    <w:rsid w:val="00872AE2"/>
    <w:rsid w:val="00872CE9"/>
    <w:rsid w:val="00883081"/>
    <w:rsid w:val="00887040"/>
    <w:rsid w:val="00887D80"/>
    <w:rsid w:val="00891199"/>
    <w:rsid w:val="00896857"/>
    <w:rsid w:val="008A2C28"/>
    <w:rsid w:val="008A7226"/>
    <w:rsid w:val="008C066E"/>
    <w:rsid w:val="008C1F85"/>
    <w:rsid w:val="008C3350"/>
    <w:rsid w:val="008C3D9B"/>
    <w:rsid w:val="008C7D8E"/>
    <w:rsid w:val="008D000A"/>
    <w:rsid w:val="008D17F2"/>
    <w:rsid w:val="008D2C58"/>
    <w:rsid w:val="008D6DE8"/>
    <w:rsid w:val="008E03C1"/>
    <w:rsid w:val="008E7D72"/>
    <w:rsid w:val="008F0576"/>
    <w:rsid w:val="008F1681"/>
    <w:rsid w:val="008F2E37"/>
    <w:rsid w:val="00900EB6"/>
    <w:rsid w:val="00906D98"/>
    <w:rsid w:val="009211B0"/>
    <w:rsid w:val="00923D0E"/>
    <w:rsid w:val="00947428"/>
    <w:rsid w:val="009523E7"/>
    <w:rsid w:val="0097385C"/>
    <w:rsid w:val="00975383"/>
    <w:rsid w:val="00976D45"/>
    <w:rsid w:val="00980ADE"/>
    <w:rsid w:val="009810D7"/>
    <w:rsid w:val="00984CC5"/>
    <w:rsid w:val="0099110D"/>
    <w:rsid w:val="00991B30"/>
    <w:rsid w:val="00993D0F"/>
    <w:rsid w:val="009A567F"/>
    <w:rsid w:val="009A5EEE"/>
    <w:rsid w:val="009A6A3D"/>
    <w:rsid w:val="009B72B9"/>
    <w:rsid w:val="009B7B81"/>
    <w:rsid w:val="009C1E54"/>
    <w:rsid w:val="009C7B92"/>
    <w:rsid w:val="009E1741"/>
    <w:rsid w:val="009E34E4"/>
    <w:rsid w:val="009F367C"/>
    <w:rsid w:val="00A00B8D"/>
    <w:rsid w:val="00A03CF5"/>
    <w:rsid w:val="00A075B4"/>
    <w:rsid w:val="00A12394"/>
    <w:rsid w:val="00A13147"/>
    <w:rsid w:val="00A14666"/>
    <w:rsid w:val="00A35050"/>
    <w:rsid w:val="00A45150"/>
    <w:rsid w:val="00A4752C"/>
    <w:rsid w:val="00A551CF"/>
    <w:rsid w:val="00A6667D"/>
    <w:rsid w:val="00A70AC5"/>
    <w:rsid w:val="00A75942"/>
    <w:rsid w:val="00A81CD2"/>
    <w:rsid w:val="00A8248C"/>
    <w:rsid w:val="00A85561"/>
    <w:rsid w:val="00A96758"/>
    <w:rsid w:val="00A978B8"/>
    <w:rsid w:val="00AA4A2B"/>
    <w:rsid w:val="00AA5175"/>
    <w:rsid w:val="00AA5907"/>
    <w:rsid w:val="00AB45C9"/>
    <w:rsid w:val="00AD4445"/>
    <w:rsid w:val="00AD608D"/>
    <w:rsid w:val="00AE0563"/>
    <w:rsid w:val="00AE2804"/>
    <w:rsid w:val="00AE38A2"/>
    <w:rsid w:val="00AF3E45"/>
    <w:rsid w:val="00AF3F7E"/>
    <w:rsid w:val="00B00FF6"/>
    <w:rsid w:val="00B03ACE"/>
    <w:rsid w:val="00B07900"/>
    <w:rsid w:val="00B144A2"/>
    <w:rsid w:val="00B22EA0"/>
    <w:rsid w:val="00B23C32"/>
    <w:rsid w:val="00B2749F"/>
    <w:rsid w:val="00B37B6B"/>
    <w:rsid w:val="00B43C43"/>
    <w:rsid w:val="00B52A0A"/>
    <w:rsid w:val="00B57AA3"/>
    <w:rsid w:val="00B66342"/>
    <w:rsid w:val="00B6641B"/>
    <w:rsid w:val="00B72CF1"/>
    <w:rsid w:val="00B745C0"/>
    <w:rsid w:val="00B766AC"/>
    <w:rsid w:val="00B771EA"/>
    <w:rsid w:val="00B77327"/>
    <w:rsid w:val="00B77FF1"/>
    <w:rsid w:val="00B814C7"/>
    <w:rsid w:val="00B877BA"/>
    <w:rsid w:val="00B909BF"/>
    <w:rsid w:val="00BA7765"/>
    <w:rsid w:val="00BB0E75"/>
    <w:rsid w:val="00BC1637"/>
    <w:rsid w:val="00BC2C21"/>
    <w:rsid w:val="00BC35A7"/>
    <w:rsid w:val="00BD3856"/>
    <w:rsid w:val="00BD4CF4"/>
    <w:rsid w:val="00BE6105"/>
    <w:rsid w:val="00BF1DCC"/>
    <w:rsid w:val="00BF328A"/>
    <w:rsid w:val="00BF3C1C"/>
    <w:rsid w:val="00BF4FA1"/>
    <w:rsid w:val="00BF743D"/>
    <w:rsid w:val="00C02979"/>
    <w:rsid w:val="00C03481"/>
    <w:rsid w:val="00C04119"/>
    <w:rsid w:val="00C04382"/>
    <w:rsid w:val="00C04E9B"/>
    <w:rsid w:val="00C051EA"/>
    <w:rsid w:val="00C07E78"/>
    <w:rsid w:val="00C1285E"/>
    <w:rsid w:val="00C13223"/>
    <w:rsid w:val="00C135DC"/>
    <w:rsid w:val="00C13C58"/>
    <w:rsid w:val="00C14C31"/>
    <w:rsid w:val="00C237BA"/>
    <w:rsid w:val="00C24E25"/>
    <w:rsid w:val="00C2598E"/>
    <w:rsid w:val="00C26C56"/>
    <w:rsid w:val="00C41367"/>
    <w:rsid w:val="00C60116"/>
    <w:rsid w:val="00C63164"/>
    <w:rsid w:val="00C65577"/>
    <w:rsid w:val="00C6732E"/>
    <w:rsid w:val="00C844CA"/>
    <w:rsid w:val="00C86220"/>
    <w:rsid w:val="00C95D60"/>
    <w:rsid w:val="00C973A2"/>
    <w:rsid w:val="00CA2FB2"/>
    <w:rsid w:val="00CA6FB1"/>
    <w:rsid w:val="00CB5EA3"/>
    <w:rsid w:val="00CC41BD"/>
    <w:rsid w:val="00CC72CA"/>
    <w:rsid w:val="00CD550E"/>
    <w:rsid w:val="00CE5852"/>
    <w:rsid w:val="00CE5F87"/>
    <w:rsid w:val="00CE6C6F"/>
    <w:rsid w:val="00CF0E46"/>
    <w:rsid w:val="00CF24AC"/>
    <w:rsid w:val="00CF39D5"/>
    <w:rsid w:val="00CF42A8"/>
    <w:rsid w:val="00CF45BF"/>
    <w:rsid w:val="00CF5511"/>
    <w:rsid w:val="00CF6515"/>
    <w:rsid w:val="00D007D2"/>
    <w:rsid w:val="00D010F6"/>
    <w:rsid w:val="00D053AF"/>
    <w:rsid w:val="00D06F8C"/>
    <w:rsid w:val="00D07BD2"/>
    <w:rsid w:val="00D21509"/>
    <w:rsid w:val="00D25081"/>
    <w:rsid w:val="00D339C7"/>
    <w:rsid w:val="00D35DBF"/>
    <w:rsid w:val="00D47A50"/>
    <w:rsid w:val="00D515FD"/>
    <w:rsid w:val="00D54BB9"/>
    <w:rsid w:val="00D643F7"/>
    <w:rsid w:val="00D65B8A"/>
    <w:rsid w:val="00D65D98"/>
    <w:rsid w:val="00D762BA"/>
    <w:rsid w:val="00D768F9"/>
    <w:rsid w:val="00D82F0C"/>
    <w:rsid w:val="00D840B5"/>
    <w:rsid w:val="00D84EEB"/>
    <w:rsid w:val="00D95D44"/>
    <w:rsid w:val="00DA1557"/>
    <w:rsid w:val="00DA55F8"/>
    <w:rsid w:val="00DB25A4"/>
    <w:rsid w:val="00DC0982"/>
    <w:rsid w:val="00DC7F5F"/>
    <w:rsid w:val="00DE13CC"/>
    <w:rsid w:val="00DE5B30"/>
    <w:rsid w:val="00DF7803"/>
    <w:rsid w:val="00E0089C"/>
    <w:rsid w:val="00E101C9"/>
    <w:rsid w:val="00E15558"/>
    <w:rsid w:val="00E16CD0"/>
    <w:rsid w:val="00E355B3"/>
    <w:rsid w:val="00E41812"/>
    <w:rsid w:val="00E42B48"/>
    <w:rsid w:val="00E45DB5"/>
    <w:rsid w:val="00E46333"/>
    <w:rsid w:val="00E50D92"/>
    <w:rsid w:val="00E517B6"/>
    <w:rsid w:val="00E613A0"/>
    <w:rsid w:val="00E61BD8"/>
    <w:rsid w:val="00E6442C"/>
    <w:rsid w:val="00E72593"/>
    <w:rsid w:val="00E741F5"/>
    <w:rsid w:val="00E80374"/>
    <w:rsid w:val="00E920E0"/>
    <w:rsid w:val="00EA5A31"/>
    <w:rsid w:val="00EA7852"/>
    <w:rsid w:val="00EB1B50"/>
    <w:rsid w:val="00EB231D"/>
    <w:rsid w:val="00EB5AF4"/>
    <w:rsid w:val="00EB5BAD"/>
    <w:rsid w:val="00EB6E19"/>
    <w:rsid w:val="00EC2C1E"/>
    <w:rsid w:val="00ED3754"/>
    <w:rsid w:val="00ED4DD4"/>
    <w:rsid w:val="00ED66AF"/>
    <w:rsid w:val="00ED7C6D"/>
    <w:rsid w:val="00EE53F3"/>
    <w:rsid w:val="00EF6491"/>
    <w:rsid w:val="00EF7877"/>
    <w:rsid w:val="00F00D3F"/>
    <w:rsid w:val="00F0228B"/>
    <w:rsid w:val="00F02C6F"/>
    <w:rsid w:val="00F03E9E"/>
    <w:rsid w:val="00F0556D"/>
    <w:rsid w:val="00F14ACE"/>
    <w:rsid w:val="00F155C9"/>
    <w:rsid w:val="00F2482B"/>
    <w:rsid w:val="00F3202D"/>
    <w:rsid w:val="00F52AC5"/>
    <w:rsid w:val="00F55AFB"/>
    <w:rsid w:val="00F57A27"/>
    <w:rsid w:val="00F64E9D"/>
    <w:rsid w:val="00F70509"/>
    <w:rsid w:val="00F74B52"/>
    <w:rsid w:val="00F85369"/>
    <w:rsid w:val="00F85625"/>
    <w:rsid w:val="00F92D96"/>
    <w:rsid w:val="00F96663"/>
    <w:rsid w:val="00FA4999"/>
    <w:rsid w:val="00FD3E8A"/>
    <w:rsid w:val="00FD52D2"/>
    <w:rsid w:val="00FD6884"/>
    <w:rsid w:val="00FE0862"/>
    <w:rsid w:val="00FE1204"/>
    <w:rsid w:val="00FE6FA3"/>
    <w:rsid w:val="00FF12AF"/>
    <w:rsid w:val="00FF12D6"/>
    <w:rsid w:val="00FF1BE2"/>
    <w:rsid w:val="00FF5319"/>
    <w:rsid w:val="00FF681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10D7"/>
    <w:rPr>
      <w:sz w:val="24"/>
      <w:szCs w:val="24"/>
    </w:rPr>
  </w:style>
  <w:style w:type="paragraph" w:styleId="Titre1">
    <w:name w:val="heading 1"/>
    <w:basedOn w:val="Normal"/>
    <w:next w:val="Normal"/>
    <w:qFormat/>
    <w:rsid w:val="00B877BA"/>
    <w:pPr>
      <w:keepNext/>
      <w:numPr>
        <w:numId w:val="2"/>
      </w:numPr>
      <w:spacing w:before="240" w:after="60"/>
      <w:outlineLvl w:val="0"/>
    </w:pPr>
    <w:rPr>
      <w:rFonts w:ascii="Arial" w:hAnsi="Arial" w:cs="Arial"/>
      <w:b/>
      <w:bCs/>
      <w:kern w:val="32"/>
      <w:sz w:val="32"/>
      <w:szCs w:val="32"/>
    </w:rPr>
  </w:style>
  <w:style w:type="paragraph" w:styleId="Titre2">
    <w:name w:val="heading 2"/>
    <w:basedOn w:val="Normal"/>
    <w:next w:val="Normal"/>
    <w:qFormat/>
    <w:rsid w:val="00B877BA"/>
    <w:pPr>
      <w:keepNext/>
      <w:numPr>
        <w:ilvl w:val="1"/>
        <w:numId w:val="2"/>
      </w:numPr>
      <w:spacing w:before="240" w:after="60"/>
      <w:outlineLvl w:val="1"/>
    </w:pPr>
    <w:rPr>
      <w:rFonts w:ascii="Arial" w:hAnsi="Arial" w:cs="Arial"/>
      <w:b/>
      <w:bCs/>
      <w:i/>
      <w:iCs/>
      <w:sz w:val="28"/>
      <w:szCs w:val="28"/>
    </w:rPr>
  </w:style>
  <w:style w:type="paragraph" w:styleId="Titre3">
    <w:name w:val="heading 3"/>
    <w:basedOn w:val="Normal"/>
    <w:next w:val="Normal"/>
    <w:qFormat/>
    <w:rsid w:val="00B877BA"/>
    <w:pPr>
      <w:keepNext/>
      <w:numPr>
        <w:ilvl w:val="2"/>
        <w:numId w:val="2"/>
      </w:numPr>
      <w:spacing w:before="240" w:after="60"/>
      <w:outlineLvl w:val="2"/>
    </w:pPr>
    <w:rPr>
      <w:rFonts w:ascii="Arial" w:hAnsi="Arial" w:cs="Arial"/>
      <w:b/>
      <w:bCs/>
      <w:sz w:val="26"/>
      <w:szCs w:val="26"/>
    </w:rPr>
  </w:style>
  <w:style w:type="paragraph" w:styleId="Titre4">
    <w:name w:val="heading 4"/>
    <w:basedOn w:val="Normal"/>
    <w:next w:val="Normal"/>
    <w:qFormat/>
    <w:rsid w:val="00B877BA"/>
    <w:pPr>
      <w:keepNext/>
      <w:numPr>
        <w:ilvl w:val="3"/>
        <w:numId w:val="2"/>
      </w:numPr>
      <w:spacing w:before="240" w:after="60"/>
      <w:outlineLvl w:val="3"/>
    </w:pPr>
    <w:rPr>
      <w:b/>
      <w:bCs/>
      <w:sz w:val="28"/>
      <w:szCs w:val="28"/>
    </w:rPr>
  </w:style>
  <w:style w:type="paragraph" w:styleId="Titre5">
    <w:name w:val="heading 5"/>
    <w:basedOn w:val="Normal"/>
    <w:next w:val="Normal"/>
    <w:qFormat/>
    <w:rsid w:val="00B877BA"/>
    <w:pPr>
      <w:numPr>
        <w:ilvl w:val="4"/>
        <w:numId w:val="2"/>
      </w:numPr>
      <w:spacing w:before="240" w:after="60"/>
      <w:outlineLvl w:val="4"/>
    </w:pPr>
    <w:rPr>
      <w:b/>
      <w:bCs/>
      <w:i/>
      <w:iCs/>
      <w:sz w:val="26"/>
      <w:szCs w:val="26"/>
    </w:rPr>
  </w:style>
  <w:style w:type="paragraph" w:styleId="Titre6">
    <w:name w:val="heading 6"/>
    <w:basedOn w:val="Normal"/>
    <w:next w:val="Normal"/>
    <w:qFormat/>
    <w:rsid w:val="00B877BA"/>
    <w:pPr>
      <w:numPr>
        <w:ilvl w:val="5"/>
        <w:numId w:val="2"/>
      </w:numPr>
      <w:spacing w:before="240" w:after="60"/>
      <w:outlineLvl w:val="5"/>
    </w:pPr>
    <w:rPr>
      <w:b/>
      <w:bCs/>
      <w:sz w:val="22"/>
      <w:szCs w:val="22"/>
    </w:rPr>
  </w:style>
  <w:style w:type="paragraph" w:styleId="Titre7">
    <w:name w:val="heading 7"/>
    <w:basedOn w:val="Normal"/>
    <w:next w:val="Normal"/>
    <w:qFormat/>
    <w:rsid w:val="00B877BA"/>
    <w:pPr>
      <w:numPr>
        <w:ilvl w:val="6"/>
        <w:numId w:val="2"/>
      </w:numPr>
      <w:spacing w:before="240" w:after="60"/>
      <w:outlineLvl w:val="6"/>
    </w:pPr>
  </w:style>
  <w:style w:type="paragraph" w:styleId="Titre8">
    <w:name w:val="heading 8"/>
    <w:basedOn w:val="Normal"/>
    <w:next w:val="Normal"/>
    <w:qFormat/>
    <w:rsid w:val="00B877BA"/>
    <w:pPr>
      <w:numPr>
        <w:ilvl w:val="7"/>
        <w:numId w:val="2"/>
      </w:numPr>
      <w:spacing w:before="240" w:after="60"/>
      <w:outlineLvl w:val="7"/>
    </w:pPr>
    <w:rPr>
      <w:i/>
      <w:iCs/>
    </w:rPr>
  </w:style>
  <w:style w:type="paragraph" w:styleId="Titre9">
    <w:name w:val="heading 9"/>
    <w:basedOn w:val="Normal"/>
    <w:next w:val="Normal"/>
    <w:qFormat/>
    <w:rsid w:val="00B877BA"/>
    <w:pPr>
      <w:numPr>
        <w:ilvl w:val="8"/>
        <w:numId w:val="2"/>
      </w:numPr>
      <w:spacing w:before="240" w:after="60"/>
      <w:outlineLvl w:val="8"/>
    </w:pPr>
    <w:rPr>
      <w:rFonts w:ascii="Arial" w:hAnsi="Arial" w:cs="Arial"/>
      <w:sz w:val="22"/>
      <w:szCs w:val="22"/>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table" w:styleId="Grilledutableau">
    <w:name w:val="Table Grid"/>
    <w:basedOn w:val="TableauNormal"/>
    <w:rsid w:val="00370B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re12">
    <w:name w:val="Titre 12"/>
    <w:basedOn w:val="Normal"/>
    <w:rsid w:val="00B66342"/>
    <w:pPr>
      <w:jc w:val="center"/>
      <w:outlineLvl w:val="1"/>
    </w:pPr>
    <w:rPr>
      <w:b/>
      <w:bCs/>
      <w:color w:val="CC0033"/>
      <w:kern w:val="36"/>
      <w:sz w:val="18"/>
      <w:szCs w:val="18"/>
    </w:rPr>
  </w:style>
  <w:style w:type="character" w:styleId="lev">
    <w:name w:val="Strong"/>
    <w:qFormat/>
    <w:rsid w:val="00B66342"/>
    <w:rPr>
      <w:b/>
      <w:bCs/>
    </w:rPr>
  </w:style>
  <w:style w:type="character" w:customStyle="1" w:styleId="label1">
    <w:name w:val="label1"/>
    <w:rsid w:val="00334618"/>
    <w:rPr>
      <w:vanish w:val="0"/>
      <w:webHidden w:val="0"/>
      <w:specVanish w:val="0"/>
    </w:rPr>
  </w:style>
  <w:style w:type="character" w:customStyle="1" w:styleId="value1">
    <w:name w:val="value1"/>
    <w:rsid w:val="00334618"/>
    <w:rPr>
      <w:vanish w:val="0"/>
      <w:webHidden w:val="0"/>
      <w:specVanish w:val="0"/>
    </w:rPr>
  </w:style>
  <w:style w:type="paragraph" w:customStyle="1" w:styleId="Titre11">
    <w:name w:val="Titre 11"/>
    <w:basedOn w:val="Normal"/>
    <w:rsid w:val="00334618"/>
    <w:pPr>
      <w:spacing w:before="60"/>
      <w:outlineLvl w:val="1"/>
    </w:pPr>
    <w:rPr>
      <w:b/>
      <w:bCs/>
      <w:color w:val="454E7E"/>
      <w:kern w:val="36"/>
      <w:sz w:val="21"/>
      <w:szCs w:val="21"/>
    </w:rPr>
  </w:style>
  <w:style w:type="paragraph" w:customStyle="1" w:styleId="Titre21">
    <w:name w:val="Titre 21"/>
    <w:basedOn w:val="Normal"/>
    <w:rsid w:val="00334618"/>
    <w:pPr>
      <w:spacing w:before="167"/>
      <w:outlineLvl w:val="2"/>
    </w:pPr>
    <w:rPr>
      <w:b/>
      <w:bCs/>
      <w:color w:val="000000"/>
      <w:sz w:val="19"/>
      <w:szCs w:val="19"/>
    </w:rPr>
  </w:style>
  <w:style w:type="character" w:customStyle="1" w:styleId="label3">
    <w:name w:val="label3"/>
    <w:rsid w:val="00334618"/>
    <w:rPr>
      <w:vanish w:val="0"/>
      <w:webHidden w:val="0"/>
      <w:sz w:val="14"/>
      <w:szCs w:val="14"/>
      <w:specVanish w:val="0"/>
    </w:rPr>
  </w:style>
  <w:style w:type="paragraph" w:customStyle="1" w:styleId="Titre24">
    <w:name w:val="Titre 24"/>
    <w:basedOn w:val="Normal"/>
    <w:rsid w:val="00334618"/>
    <w:pPr>
      <w:pBdr>
        <w:bottom w:val="single" w:sz="4" w:space="0" w:color="454E7E"/>
      </w:pBdr>
      <w:spacing w:before="96" w:after="96"/>
      <w:outlineLvl w:val="2"/>
    </w:pPr>
    <w:rPr>
      <w:b/>
      <w:bCs/>
      <w:color w:val="454E7E"/>
      <w:sz w:val="29"/>
      <w:szCs w:val="29"/>
    </w:rPr>
  </w:style>
  <w:style w:type="paragraph" w:customStyle="1" w:styleId="NormalWeb3">
    <w:name w:val="Normal (Web)3"/>
    <w:basedOn w:val="Normal"/>
    <w:rsid w:val="00334618"/>
    <w:pPr>
      <w:spacing w:before="100" w:beforeAutospacing="1" w:after="100" w:afterAutospacing="1" w:line="264" w:lineRule="atLeast"/>
    </w:pPr>
  </w:style>
  <w:style w:type="character" w:styleId="Lienhypertexte">
    <w:name w:val="Hyperlink"/>
    <w:rsid w:val="00E613A0"/>
    <w:rPr>
      <w:color w:val="0000FF"/>
      <w:u w:val="single"/>
    </w:rPr>
  </w:style>
  <w:style w:type="numbering" w:styleId="111111">
    <w:name w:val="Outline List 2"/>
    <w:basedOn w:val="Aucuneliste"/>
    <w:rsid w:val="00B877BA"/>
    <w:pPr>
      <w:numPr>
        <w:numId w:val="3"/>
      </w:numPr>
    </w:pPr>
  </w:style>
  <w:style w:type="paragraph" w:styleId="Textedebulles">
    <w:name w:val="Balloon Text"/>
    <w:basedOn w:val="Normal"/>
    <w:semiHidden/>
    <w:rsid w:val="00A12394"/>
    <w:rPr>
      <w:rFonts w:ascii="Tahoma" w:hAnsi="Tahoma" w:cs="Tahoma"/>
      <w:sz w:val="16"/>
      <w:szCs w:val="16"/>
    </w:rPr>
  </w:style>
  <w:style w:type="paragraph" w:styleId="NormalWeb">
    <w:name w:val="Normal (Web)"/>
    <w:basedOn w:val="Normal"/>
    <w:rsid w:val="003F0C86"/>
    <w:pPr>
      <w:spacing w:before="100" w:beforeAutospacing="1" w:after="100" w:afterAutospacing="1"/>
    </w:pPr>
    <w:rPr>
      <w:color w:val="006699"/>
    </w:rPr>
  </w:style>
  <w:style w:type="character" w:customStyle="1" w:styleId="articleseparator">
    <w:name w:val="article_separator"/>
    <w:basedOn w:val="Policepardfaut"/>
    <w:rsid w:val="003F0C86"/>
  </w:style>
  <w:style w:type="paragraph" w:styleId="Pieddepage">
    <w:name w:val="footer"/>
    <w:basedOn w:val="Normal"/>
    <w:link w:val="PieddepageCar"/>
    <w:rsid w:val="004D3681"/>
    <w:pPr>
      <w:tabs>
        <w:tab w:val="center" w:pos="4536"/>
        <w:tab w:val="right" w:pos="9072"/>
      </w:tabs>
    </w:pPr>
  </w:style>
  <w:style w:type="character" w:styleId="Numrodepage">
    <w:name w:val="page number"/>
    <w:basedOn w:val="Policepardfaut"/>
    <w:rsid w:val="004D3681"/>
  </w:style>
  <w:style w:type="paragraph" w:styleId="Paragraphedeliste">
    <w:name w:val="List Paragraph"/>
    <w:basedOn w:val="Normal"/>
    <w:uiPriority w:val="34"/>
    <w:qFormat/>
    <w:rsid w:val="00FE1204"/>
    <w:pPr>
      <w:ind w:left="708"/>
    </w:pPr>
  </w:style>
  <w:style w:type="paragraph" w:styleId="En-tte">
    <w:name w:val="header"/>
    <w:basedOn w:val="Normal"/>
    <w:link w:val="En-tteCar"/>
    <w:uiPriority w:val="99"/>
    <w:unhideWhenUsed/>
    <w:rsid w:val="008A7226"/>
    <w:pPr>
      <w:tabs>
        <w:tab w:val="center" w:pos="4536"/>
        <w:tab w:val="right" w:pos="9072"/>
      </w:tabs>
    </w:pPr>
  </w:style>
  <w:style w:type="character" w:customStyle="1" w:styleId="En-tteCar">
    <w:name w:val="En-tête Car"/>
    <w:link w:val="En-tte"/>
    <w:uiPriority w:val="99"/>
    <w:rsid w:val="008A7226"/>
    <w:rPr>
      <w:sz w:val="24"/>
      <w:szCs w:val="24"/>
    </w:rPr>
  </w:style>
  <w:style w:type="paragraph" w:styleId="Corpsdetexte2">
    <w:name w:val="Body Text 2"/>
    <w:basedOn w:val="Normal"/>
    <w:link w:val="Corpsdetexte2Car"/>
    <w:rsid w:val="001C6A91"/>
    <w:pPr>
      <w:jc w:val="center"/>
    </w:pPr>
    <w:rPr>
      <w:b/>
      <w:bCs/>
      <w:u w:val="single"/>
    </w:rPr>
  </w:style>
  <w:style w:type="character" w:customStyle="1" w:styleId="Corpsdetexte2Car">
    <w:name w:val="Corps de texte 2 Car"/>
    <w:link w:val="Corpsdetexte2"/>
    <w:rsid w:val="001C6A91"/>
    <w:rPr>
      <w:b/>
      <w:bCs/>
      <w:sz w:val="24"/>
      <w:szCs w:val="24"/>
      <w:u w:val="single"/>
    </w:rPr>
  </w:style>
  <w:style w:type="character" w:customStyle="1" w:styleId="PieddepageCar">
    <w:name w:val="Pied de page Car"/>
    <w:link w:val="Pieddepage"/>
    <w:rsid w:val="00474A1F"/>
    <w:rPr>
      <w:sz w:val="24"/>
      <w:szCs w:val="24"/>
    </w:rPr>
  </w:style>
  <w:style w:type="numbering" w:customStyle="1" w:styleId="Style1">
    <w:name w:val="Style1"/>
    <w:rsid w:val="000A4B18"/>
    <w:pPr>
      <w:numPr>
        <w:numId w:val="11"/>
      </w:numPr>
    </w:pPr>
  </w:style>
  <w:style w:type="numbering" w:customStyle="1" w:styleId="Style2">
    <w:name w:val="Style2"/>
    <w:rsid w:val="000A4B18"/>
    <w:pPr>
      <w:numPr>
        <w:numId w:val="13"/>
      </w:numPr>
    </w:pPr>
  </w:style>
  <w:style w:type="numbering" w:customStyle="1" w:styleId="Style3">
    <w:name w:val="Style3"/>
    <w:rsid w:val="000A4B18"/>
    <w:pPr>
      <w:numPr>
        <w:numId w:val="14"/>
      </w:numPr>
    </w:pPr>
  </w:style>
  <w:style w:type="numbering" w:customStyle="1" w:styleId="Style4">
    <w:name w:val="Style4"/>
    <w:rsid w:val="00A45150"/>
    <w:pPr>
      <w:numPr>
        <w:numId w:val="17"/>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10D7"/>
    <w:rPr>
      <w:sz w:val="24"/>
      <w:szCs w:val="24"/>
    </w:rPr>
  </w:style>
  <w:style w:type="paragraph" w:styleId="Titre1">
    <w:name w:val="heading 1"/>
    <w:basedOn w:val="Normal"/>
    <w:next w:val="Normal"/>
    <w:qFormat/>
    <w:rsid w:val="00B877BA"/>
    <w:pPr>
      <w:keepNext/>
      <w:numPr>
        <w:numId w:val="2"/>
      </w:numPr>
      <w:spacing w:before="240" w:after="60"/>
      <w:outlineLvl w:val="0"/>
    </w:pPr>
    <w:rPr>
      <w:rFonts w:ascii="Arial" w:hAnsi="Arial" w:cs="Arial"/>
      <w:b/>
      <w:bCs/>
      <w:kern w:val="32"/>
      <w:sz w:val="32"/>
      <w:szCs w:val="32"/>
    </w:rPr>
  </w:style>
  <w:style w:type="paragraph" w:styleId="Titre2">
    <w:name w:val="heading 2"/>
    <w:basedOn w:val="Normal"/>
    <w:next w:val="Normal"/>
    <w:qFormat/>
    <w:rsid w:val="00B877BA"/>
    <w:pPr>
      <w:keepNext/>
      <w:numPr>
        <w:ilvl w:val="1"/>
        <w:numId w:val="2"/>
      </w:numPr>
      <w:spacing w:before="240" w:after="60"/>
      <w:outlineLvl w:val="1"/>
    </w:pPr>
    <w:rPr>
      <w:rFonts w:ascii="Arial" w:hAnsi="Arial" w:cs="Arial"/>
      <w:b/>
      <w:bCs/>
      <w:i/>
      <w:iCs/>
      <w:sz w:val="28"/>
      <w:szCs w:val="28"/>
    </w:rPr>
  </w:style>
  <w:style w:type="paragraph" w:styleId="Titre3">
    <w:name w:val="heading 3"/>
    <w:basedOn w:val="Normal"/>
    <w:next w:val="Normal"/>
    <w:qFormat/>
    <w:rsid w:val="00B877BA"/>
    <w:pPr>
      <w:keepNext/>
      <w:numPr>
        <w:ilvl w:val="2"/>
        <w:numId w:val="2"/>
      </w:numPr>
      <w:spacing w:before="240" w:after="60"/>
      <w:outlineLvl w:val="2"/>
    </w:pPr>
    <w:rPr>
      <w:rFonts w:ascii="Arial" w:hAnsi="Arial" w:cs="Arial"/>
      <w:b/>
      <w:bCs/>
      <w:sz w:val="26"/>
      <w:szCs w:val="26"/>
    </w:rPr>
  </w:style>
  <w:style w:type="paragraph" w:styleId="Titre4">
    <w:name w:val="heading 4"/>
    <w:basedOn w:val="Normal"/>
    <w:next w:val="Normal"/>
    <w:qFormat/>
    <w:rsid w:val="00B877BA"/>
    <w:pPr>
      <w:keepNext/>
      <w:numPr>
        <w:ilvl w:val="3"/>
        <w:numId w:val="2"/>
      </w:numPr>
      <w:spacing w:before="240" w:after="60"/>
      <w:outlineLvl w:val="3"/>
    </w:pPr>
    <w:rPr>
      <w:b/>
      <w:bCs/>
      <w:sz w:val="28"/>
      <w:szCs w:val="28"/>
    </w:rPr>
  </w:style>
  <w:style w:type="paragraph" w:styleId="Titre5">
    <w:name w:val="heading 5"/>
    <w:basedOn w:val="Normal"/>
    <w:next w:val="Normal"/>
    <w:qFormat/>
    <w:rsid w:val="00B877BA"/>
    <w:pPr>
      <w:numPr>
        <w:ilvl w:val="4"/>
        <w:numId w:val="2"/>
      </w:numPr>
      <w:spacing w:before="240" w:after="60"/>
      <w:outlineLvl w:val="4"/>
    </w:pPr>
    <w:rPr>
      <w:b/>
      <w:bCs/>
      <w:i/>
      <w:iCs/>
      <w:sz w:val="26"/>
      <w:szCs w:val="26"/>
    </w:rPr>
  </w:style>
  <w:style w:type="paragraph" w:styleId="Titre6">
    <w:name w:val="heading 6"/>
    <w:basedOn w:val="Normal"/>
    <w:next w:val="Normal"/>
    <w:qFormat/>
    <w:rsid w:val="00B877BA"/>
    <w:pPr>
      <w:numPr>
        <w:ilvl w:val="5"/>
        <w:numId w:val="2"/>
      </w:numPr>
      <w:spacing w:before="240" w:after="60"/>
      <w:outlineLvl w:val="5"/>
    </w:pPr>
    <w:rPr>
      <w:b/>
      <w:bCs/>
      <w:sz w:val="22"/>
      <w:szCs w:val="22"/>
    </w:rPr>
  </w:style>
  <w:style w:type="paragraph" w:styleId="Titre7">
    <w:name w:val="heading 7"/>
    <w:basedOn w:val="Normal"/>
    <w:next w:val="Normal"/>
    <w:qFormat/>
    <w:rsid w:val="00B877BA"/>
    <w:pPr>
      <w:numPr>
        <w:ilvl w:val="6"/>
        <w:numId w:val="2"/>
      </w:numPr>
      <w:spacing w:before="240" w:after="60"/>
      <w:outlineLvl w:val="6"/>
    </w:pPr>
  </w:style>
  <w:style w:type="paragraph" w:styleId="Titre8">
    <w:name w:val="heading 8"/>
    <w:basedOn w:val="Normal"/>
    <w:next w:val="Normal"/>
    <w:qFormat/>
    <w:rsid w:val="00B877BA"/>
    <w:pPr>
      <w:numPr>
        <w:ilvl w:val="7"/>
        <w:numId w:val="2"/>
      </w:numPr>
      <w:spacing w:before="240" w:after="60"/>
      <w:outlineLvl w:val="7"/>
    </w:pPr>
    <w:rPr>
      <w:i/>
      <w:iCs/>
    </w:rPr>
  </w:style>
  <w:style w:type="paragraph" w:styleId="Titre9">
    <w:name w:val="heading 9"/>
    <w:basedOn w:val="Normal"/>
    <w:next w:val="Normal"/>
    <w:qFormat/>
    <w:rsid w:val="00B877BA"/>
    <w:pPr>
      <w:numPr>
        <w:ilvl w:val="8"/>
        <w:numId w:val="2"/>
      </w:numPr>
      <w:spacing w:before="240" w:after="60"/>
      <w:outlineLvl w:val="8"/>
    </w:pPr>
    <w:rPr>
      <w:rFonts w:ascii="Arial" w:hAnsi="Arial" w:cs="Arial"/>
      <w:sz w:val="22"/>
      <w:szCs w:val="22"/>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table" w:styleId="Grilledutableau">
    <w:name w:val="Table Grid"/>
    <w:basedOn w:val="TableauNormal"/>
    <w:rsid w:val="00370B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re12">
    <w:name w:val="Titre 12"/>
    <w:basedOn w:val="Normal"/>
    <w:rsid w:val="00B66342"/>
    <w:pPr>
      <w:jc w:val="center"/>
      <w:outlineLvl w:val="1"/>
    </w:pPr>
    <w:rPr>
      <w:b/>
      <w:bCs/>
      <w:color w:val="CC0033"/>
      <w:kern w:val="36"/>
      <w:sz w:val="18"/>
      <w:szCs w:val="18"/>
    </w:rPr>
  </w:style>
  <w:style w:type="character" w:styleId="lev">
    <w:name w:val="Strong"/>
    <w:qFormat/>
    <w:rsid w:val="00B66342"/>
    <w:rPr>
      <w:b/>
      <w:bCs/>
    </w:rPr>
  </w:style>
  <w:style w:type="character" w:customStyle="1" w:styleId="label1">
    <w:name w:val="label1"/>
    <w:rsid w:val="00334618"/>
    <w:rPr>
      <w:vanish w:val="0"/>
      <w:webHidden w:val="0"/>
      <w:specVanish w:val="0"/>
    </w:rPr>
  </w:style>
  <w:style w:type="character" w:customStyle="1" w:styleId="value1">
    <w:name w:val="value1"/>
    <w:rsid w:val="00334618"/>
    <w:rPr>
      <w:vanish w:val="0"/>
      <w:webHidden w:val="0"/>
      <w:specVanish w:val="0"/>
    </w:rPr>
  </w:style>
  <w:style w:type="paragraph" w:customStyle="1" w:styleId="Titre11">
    <w:name w:val="Titre 11"/>
    <w:basedOn w:val="Normal"/>
    <w:rsid w:val="00334618"/>
    <w:pPr>
      <w:spacing w:before="60"/>
      <w:outlineLvl w:val="1"/>
    </w:pPr>
    <w:rPr>
      <w:b/>
      <w:bCs/>
      <w:color w:val="454E7E"/>
      <w:kern w:val="36"/>
      <w:sz w:val="21"/>
      <w:szCs w:val="21"/>
    </w:rPr>
  </w:style>
  <w:style w:type="paragraph" w:customStyle="1" w:styleId="Titre21">
    <w:name w:val="Titre 21"/>
    <w:basedOn w:val="Normal"/>
    <w:rsid w:val="00334618"/>
    <w:pPr>
      <w:spacing w:before="167"/>
      <w:outlineLvl w:val="2"/>
    </w:pPr>
    <w:rPr>
      <w:b/>
      <w:bCs/>
      <w:color w:val="000000"/>
      <w:sz w:val="19"/>
      <w:szCs w:val="19"/>
    </w:rPr>
  </w:style>
  <w:style w:type="character" w:customStyle="1" w:styleId="label3">
    <w:name w:val="label3"/>
    <w:rsid w:val="00334618"/>
    <w:rPr>
      <w:vanish w:val="0"/>
      <w:webHidden w:val="0"/>
      <w:sz w:val="14"/>
      <w:szCs w:val="14"/>
      <w:specVanish w:val="0"/>
    </w:rPr>
  </w:style>
  <w:style w:type="paragraph" w:customStyle="1" w:styleId="Titre24">
    <w:name w:val="Titre 24"/>
    <w:basedOn w:val="Normal"/>
    <w:rsid w:val="00334618"/>
    <w:pPr>
      <w:pBdr>
        <w:bottom w:val="single" w:sz="4" w:space="0" w:color="454E7E"/>
      </w:pBdr>
      <w:spacing w:before="96" w:after="96"/>
      <w:outlineLvl w:val="2"/>
    </w:pPr>
    <w:rPr>
      <w:b/>
      <w:bCs/>
      <w:color w:val="454E7E"/>
      <w:sz w:val="29"/>
      <w:szCs w:val="29"/>
    </w:rPr>
  </w:style>
  <w:style w:type="paragraph" w:customStyle="1" w:styleId="NormalWeb3">
    <w:name w:val="Normal (Web)3"/>
    <w:basedOn w:val="Normal"/>
    <w:rsid w:val="00334618"/>
    <w:pPr>
      <w:spacing w:before="100" w:beforeAutospacing="1" w:after="100" w:afterAutospacing="1" w:line="264" w:lineRule="atLeast"/>
    </w:pPr>
  </w:style>
  <w:style w:type="character" w:styleId="Lienhypertexte">
    <w:name w:val="Hyperlink"/>
    <w:rsid w:val="00E613A0"/>
    <w:rPr>
      <w:color w:val="0000FF"/>
      <w:u w:val="single"/>
    </w:rPr>
  </w:style>
  <w:style w:type="numbering" w:styleId="111111">
    <w:name w:val="Outline List 2"/>
    <w:basedOn w:val="Aucuneliste"/>
    <w:rsid w:val="00B877BA"/>
    <w:pPr>
      <w:numPr>
        <w:numId w:val="3"/>
      </w:numPr>
    </w:pPr>
  </w:style>
  <w:style w:type="paragraph" w:styleId="Textedebulles">
    <w:name w:val="Balloon Text"/>
    <w:basedOn w:val="Normal"/>
    <w:semiHidden/>
    <w:rsid w:val="00A12394"/>
    <w:rPr>
      <w:rFonts w:ascii="Tahoma" w:hAnsi="Tahoma" w:cs="Tahoma"/>
      <w:sz w:val="16"/>
      <w:szCs w:val="16"/>
    </w:rPr>
  </w:style>
  <w:style w:type="paragraph" w:styleId="NormalWeb">
    <w:name w:val="Normal (Web)"/>
    <w:basedOn w:val="Normal"/>
    <w:rsid w:val="003F0C86"/>
    <w:pPr>
      <w:spacing w:before="100" w:beforeAutospacing="1" w:after="100" w:afterAutospacing="1"/>
    </w:pPr>
    <w:rPr>
      <w:color w:val="006699"/>
    </w:rPr>
  </w:style>
  <w:style w:type="character" w:customStyle="1" w:styleId="articleseparator">
    <w:name w:val="article_separator"/>
    <w:basedOn w:val="Policepardfaut"/>
    <w:rsid w:val="003F0C86"/>
  </w:style>
  <w:style w:type="paragraph" w:styleId="Pieddepage">
    <w:name w:val="footer"/>
    <w:basedOn w:val="Normal"/>
    <w:link w:val="PieddepageCar"/>
    <w:rsid w:val="004D3681"/>
    <w:pPr>
      <w:tabs>
        <w:tab w:val="center" w:pos="4536"/>
        <w:tab w:val="right" w:pos="9072"/>
      </w:tabs>
    </w:pPr>
  </w:style>
  <w:style w:type="character" w:styleId="Numrodepage">
    <w:name w:val="page number"/>
    <w:basedOn w:val="Policepardfaut"/>
    <w:rsid w:val="004D3681"/>
  </w:style>
  <w:style w:type="paragraph" w:styleId="Paragraphedeliste">
    <w:name w:val="List Paragraph"/>
    <w:basedOn w:val="Normal"/>
    <w:uiPriority w:val="34"/>
    <w:qFormat/>
    <w:rsid w:val="00FE1204"/>
    <w:pPr>
      <w:ind w:left="708"/>
    </w:pPr>
  </w:style>
  <w:style w:type="paragraph" w:styleId="En-tte">
    <w:name w:val="header"/>
    <w:basedOn w:val="Normal"/>
    <w:link w:val="En-tteCar"/>
    <w:uiPriority w:val="99"/>
    <w:unhideWhenUsed/>
    <w:rsid w:val="008A7226"/>
    <w:pPr>
      <w:tabs>
        <w:tab w:val="center" w:pos="4536"/>
        <w:tab w:val="right" w:pos="9072"/>
      </w:tabs>
    </w:pPr>
  </w:style>
  <w:style w:type="character" w:customStyle="1" w:styleId="En-tteCar">
    <w:name w:val="En-tête Car"/>
    <w:link w:val="En-tte"/>
    <w:uiPriority w:val="99"/>
    <w:rsid w:val="008A7226"/>
    <w:rPr>
      <w:sz w:val="24"/>
      <w:szCs w:val="24"/>
    </w:rPr>
  </w:style>
  <w:style w:type="paragraph" w:styleId="Corpsdetexte2">
    <w:name w:val="Body Text 2"/>
    <w:basedOn w:val="Normal"/>
    <w:link w:val="Corpsdetexte2Car"/>
    <w:rsid w:val="001C6A91"/>
    <w:pPr>
      <w:jc w:val="center"/>
    </w:pPr>
    <w:rPr>
      <w:b/>
      <w:bCs/>
      <w:u w:val="single"/>
    </w:rPr>
  </w:style>
  <w:style w:type="character" w:customStyle="1" w:styleId="Corpsdetexte2Car">
    <w:name w:val="Corps de texte 2 Car"/>
    <w:link w:val="Corpsdetexte2"/>
    <w:rsid w:val="001C6A91"/>
    <w:rPr>
      <w:b/>
      <w:bCs/>
      <w:sz w:val="24"/>
      <w:szCs w:val="24"/>
      <w:u w:val="single"/>
    </w:rPr>
  </w:style>
  <w:style w:type="character" w:customStyle="1" w:styleId="PieddepageCar">
    <w:name w:val="Pied de page Car"/>
    <w:link w:val="Pieddepage"/>
    <w:rsid w:val="00474A1F"/>
    <w:rPr>
      <w:sz w:val="24"/>
      <w:szCs w:val="24"/>
    </w:rPr>
  </w:style>
  <w:style w:type="numbering" w:customStyle="1" w:styleId="Style1">
    <w:name w:val="Style1"/>
    <w:rsid w:val="000A4B18"/>
    <w:pPr>
      <w:numPr>
        <w:numId w:val="11"/>
      </w:numPr>
    </w:pPr>
  </w:style>
  <w:style w:type="numbering" w:customStyle="1" w:styleId="Style2">
    <w:name w:val="Style2"/>
    <w:rsid w:val="000A4B18"/>
    <w:pPr>
      <w:numPr>
        <w:numId w:val="13"/>
      </w:numPr>
    </w:pPr>
  </w:style>
  <w:style w:type="numbering" w:customStyle="1" w:styleId="Style3">
    <w:name w:val="Style3"/>
    <w:rsid w:val="000A4B18"/>
    <w:pPr>
      <w:numPr>
        <w:numId w:val="14"/>
      </w:numPr>
    </w:pPr>
  </w:style>
  <w:style w:type="numbering" w:customStyle="1" w:styleId="Style4">
    <w:name w:val="Style4"/>
    <w:rsid w:val="00A45150"/>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88114">
      <w:bodyDiv w:val="1"/>
      <w:marLeft w:val="0"/>
      <w:marRight w:val="0"/>
      <w:marTop w:val="0"/>
      <w:marBottom w:val="0"/>
      <w:divBdr>
        <w:top w:val="none" w:sz="0" w:space="0" w:color="auto"/>
        <w:left w:val="none" w:sz="0" w:space="0" w:color="auto"/>
        <w:bottom w:val="none" w:sz="0" w:space="0" w:color="auto"/>
        <w:right w:val="none" w:sz="0" w:space="0" w:color="auto"/>
      </w:divBdr>
    </w:div>
    <w:div w:id="16009374">
      <w:bodyDiv w:val="1"/>
      <w:marLeft w:val="0"/>
      <w:marRight w:val="0"/>
      <w:marTop w:val="0"/>
      <w:marBottom w:val="0"/>
      <w:divBdr>
        <w:top w:val="none" w:sz="0" w:space="0" w:color="auto"/>
        <w:left w:val="none" w:sz="0" w:space="0" w:color="auto"/>
        <w:bottom w:val="none" w:sz="0" w:space="0" w:color="auto"/>
        <w:right w:val="none" w:sz="0" w:space="0" w:color="auto"/>
      </w:divBdr>
    </w:div>
    <w:div w:id="18749541">
      <w:bodyDiv w:val="1"/>
      <w:marLeft w:val="0"/>
      <w:marRight w:val="0"/>
      <w:marTop w:val="0"/>
      <w:marBottom w:val="0"/>
      <w:divBdr>
        <w:top w:val="none" w:sz="0" w:space="0" w:color="auto"/>
        <w:left w:val="none" w:sz="0" w:space="0" w:color="auto"/>
        <w:bottom w:val="none" w:sz="0" w:space="0" w:color="auto"/>
        <w:right w:val="none" w:sz="0" w:space="0" w:color="auto"/>
      </w:divBdr>
    </w:div>
    <w:div w:id="133916753">
      <w:bodyDiv w:val="1"/>
      <w:marLeft w:val="0"/>
      <w:marRight w:val="0"/>
      <w:marTop w:val="0"/>
      <w:marBottom w:val="0"/>
      <w:divBdr>
        <w:top w:val="none" w:sz="0" w:space="0" w:color="auto"/>
        <w:left w:val="none" w:sz="0" w:space="0" w:color="auto"/>
        <w:bottom w:val="none" w:sz="0" w:space="0" w:color="auto"/>
        <w:right w:val="none" w:sz="0" w:space="0" w:color="auto"/>
      </w:divBdr>
    </w:div>
    <w:div w:id="354816910">
      <w:bodyDiv w:val="1"/>
      <w:marLeft w:val="0"/>
      <w:marRight w:val="0"/>
      <w:marTop w:val="0"/>
      <w:marBottom w:val="0"/>
      <w:divBdr>
        <w:top w:val="none" w:sz="0" w:space="0" w:color="auto"/>
        <w:left w:val="none" w:sz="0" w:space="0" w:color="auto"/>
        <w:bottom w:val="none" w:sz="0" w:space="0" w:color="auto"/>
        <w:right w:val="none" w:sz="0" w:space="0" w:color="auto"/>
      </w:divBdr>
    </w:div>
    <w:div w:id="423846054">
      <w:bodyDiv w:val="1"/>
      <w:marLeft w:val="0"/>
      <w:marRight w:val="0"/>
      <w:marTop w:val="0"/>
      <w:marBottom w:val="0"/>
      <w:divBdr>
        <w:top w:val="none" w:sz="0" w:space="0" w:color="auto"/>
        <w:left w:val="none" w:sz="0" w:space="0" w:color="auto"/>
        <w:bottom w:val="none" w:sz="0" w:space="0" w:color="auto"/>
        <w:right w:val="none" w:sz="0" w:space="0" w:color="auto"/>
      </w:divBdr>
    </w:div>
    <w:div w:id="550917915">
      <w:bodyDiv w:val="1"/>
      <w:marLeft w:val="0"/>
      <w:marRight w:val="0"/>
      <w:marTop w:val="0"/>
      <w:marBottom w:val="0"/>
      <w:divBdr>
        <w:top w:val="none" w:sz="0" w:space="0" w:color="auto"/>
        <w:left w:val="none" w:sz="0" w:space="0" w:color="auto"/>
        <w:bottom w:val="none" w:sz="0" w:space="0" w:color="auto"/>
        <w:right w:val="none" w:sz="0" w:space="0" w:color="auto"/>
      </w:divBdr>
    </w:div>
    <w:div w:id="601763314">
      <w:bodyDiv w:val="1"/>
      <w:marLeft w:val="0"/>
      <w:marRight w:val="0"/>
      <w:marTop w:val="0"/>
      <w:marBottom w:val="0"/>
      <w:divBdr>
        <w:top w:val="none" w:sz="0" w:space="0" w:color="auto"/>
        <w:left w:val="none" w:sz="0" w:space="0" w:color="auto"/>
        <w:bottom w:val="none" w:sz="0" w:space="0" w:color="auto"/>
        <w:right w:val="none" w:sz="0" w:space="0" w:color="auto"/>
      </w:divBdr>
    </w:div>
    <w:div w:id="661586038">
      <w:bodyDiv w:val="1"/>
      <w:marLeft w:val="0"/>
      <w:marRight w:val="0"/>
      <w:marTop w:val="0"/>
      <w:marBottom w:val="0"/>
      <w:divBdr>
        <w:top w:val="none" w:sz="0" w:space="0" w:color="auto"/>
        <w:left w:val="none" w:sz="0" w:space="0" w:color="auto"/>
        <w:bottom w:val="none" w:sz="0" w:space="0" w:color="auto"/>
        <w:right w:val="none" w:sz="0" w:space="0" w:color="auto"/>
      </w:divBdr>
    </w:div>
    <w:div w:id="676159163">
      <w:bodyDiv w:val="1"/>
      <w:marLeft w:val="0"/>
      <w:marRight w:val="0"/>
      <w:marTop w:val="0"/>
      <w:marBottom w:val="0"/>
      <w:divBdr>
        <w:top w:val="none" w:sz="0" w:space="0" w:color="auto"/>
        <w:left w:val="none" w:sz="0" w:space="0" w:color="auto"/>
        <w:bottom w:val="none" w:sz="0" w:space="0" w:color="auto"/>
        <w:right w:val="none" w:sz="0" w:space="0" w:color="auto"/>
      </w:divBdr>
      <w:divsChild>
        <w:div w:id="566497545">
          <w:marLeft w:val="286"/>
          <w:marRight w:val="286"/>
          <w:marTop w:val="190"/>
          <w:marBottom w:val="240"/>
          <w:divBdr>
            <w:top w:val="none" w:sz="0" w:space="0" w:color="auto"/>
            <w:left w:val="none" w:sz="0" w:space="0" w:color="auto"/>
            <w:bottom w:val="none" w:sz="0" w:space="0" w:color="auto"/>
            <w:right w:val="none" w:sz="0" w:space="0" w:color="auto"/>
          </w:divBdr>
        </w:div>
        <w:div w:id="2113240784">
          <w:marLeft w:val="286"/>
          <w:marRight w:val="286"/>
          <w:marTop w:val="190"/>
          <w:marBottom w:val="240"/>
          <w:divBdr>
            <w:top w:val="none" w:sz="0" w:space="0" w:color="auto"/>
            <w:left w:val="none" w:sz="0" w:space="0" w:color="auto"/>
            <w:bottom w:val="none" w:sz="0" w:space="0" w:color="auto"/>
            <w:right w:val="none" w:sz="0" w:space="0" w:color="auto"/>
          </w:divBdr>
        </w:div>
        <w:div w:id="2114544850">
          <w:marLeft w:val="286"/>
          <w:marRight w:val="286"/>
          <w:marTop w:val="190"/>
          <w:marBottom w:val="240"/>
          <w:divBdr>
            <w:top w:val="none" w:sz="0" w:space="0" w:color="auto"/>
            <w:left w:val="none" w:sz="0" w:space="0" w:color="auto"/>
            <w:bottom w:val="none" w:sz="0" w:space="0" w:color="auto"/>
            <w:right w:val="none" w:sz="0" w:space="0" w:color="auto"/>
          </w:divBdr>
        </w:div>
        <w:div w:id="2142258799">
          <w:marLeft w:val="0"/>
          <w:marRight w:val="0"/>
          <w:marTop w:val="0"/>
          <w:marBottom w:val="0"/>
          <w:divBdr>
            <w:top w:val="none" w:sz="0" w:space="0" w:color="auto"/>
            <w:left w:val="none" w:sz="0" w:space="0" w:color="auto"/>
            <w:bottom w:val="none" w:sz="0" w:space="0" w:color="auto"/>
            <w:right w:val="none" w:sz="0" w:space="0" w:color="auto"/>
          </w:divBdr>
          <w:divsChild>
            <w:div w:id="1490293154">
              <w:marLeft w:val="0"/>
              <w:marRight w:val="0"/>
              <w:marTop w:val="95"/>
              <w:marBottom w:val="95"/>
              <w:divBdr>
                <w:top w:val="none" w:sz="0" w:space="0" w:color="auto"/>
                <w:left w:val="none" w:sz="0" w:space="0" w:color="auto"/>
                <w:bottom w:val="none" w:sz="0" w:space="0" w:color="auto"/>
                <w:right w:val="none" w:sz="0" w:space="0" w:color="auto"/>
              </w:divBdr>
              <w:divsChild>
                <w:div w:id="36861805">
                  <w:marLeft w:val="0"/>
                  <w:marRight w:val="143"/>
                  <w:marTop w:val="0"/>
                  <w:marBottom w:val="0"/>
                  <w:divBdr>
                    <w:top w:val="none" w:sz="0" w:space="0" w:color="auto"/>
                    <w:left w:val="none" w:sz="0" w:space="0" w:color="auto"/>
                    <w:bottom w:val="none" w:sz="0" w:space="0" w:color="auto"/>
                    <w:right w:val="none" w:sz="0" w:space="0" w:color="auto"/>
                  </w:divBdr>
                </w:div>
                <w:div w:id="597253392">
                  <w:marLeft w:val="0"/>
                  <w:marRight w:val="0"/>
                  <w:marTop w:val="95"/>
                  <w:marBottom w:val="95"/>
                  <w:divBdr>
                    <w:top w:val="none" w:sz="0" w:space="0" w:color="auto"/>
                    <w:left w:val="none" w:sz="0" w:space="0" w:color="auto"/>
                    <w:bottom w:val="none" w:sz="0" w:space="0" w:color="auto"/>
                    <w:right w:val="none" w:sz="0" w:space="0" w:color="auto"/>
                  </w:divBdr>
                </w:div>
                <w:div w:id="1272400208">
                  <w:marLeft w:val="0"/>
                  <w:marRight w:val="0"/>
                  <w:marTop w:val="95"/>
                  <w:marBottom w:val="95"/>
                  <w:divBdr>
                    <w:top w:val="none" w:sz="0" w:space="0" w:color="auto"/>
                    <w:left w:val="none" w:sz="0" w:space="0" w:color="auto"/>
                    <w:bottom w:val="none" w:sz="0" w:space="0" w:color="auto"/>
                    <w:right w:val="none" w:sz="0" w:space="0" w:color="auto"/>
                  </w:divBdr>
                </w:div>
                <w:div w:id="1407529089">
                  <w:marLeft w:val="0"/>
                  <w:marRight w:val="0"/>
                  <w:marTop w:val="120"/>
                  <w:marBottom w:val="480"/>
                  <w:divBdr>
                    <w:top w:val="none" w:sz="0" w:space="0" w:color="auto"/>
                    <w:left w:val="none" w:sz="0" w:space="0" w:color="auto"/>
                    <w:bottom w:val="none" w:sz="0" w:space="0" w:color="auto"/>
                    <w:right w:val="none" w:sz="0" w:space="0" w:color="auto"/>
                  </w:divBdr>
                </w:div>
              </w:divsChild>
            </w:div>
          </w:divsChild>
        </w:div>
      </w:divsChild>
    </w:div>
    <w:div w:id="731730799">
      <w:bodyDiv w:val="1"/>
      <w:marLeft w:val="0"/>
      <w:marRight w:val="0"/>
      <w:marTop w:val="0"/>
      <w:marBottom w:val="0"/>
      <w:divBdr>
        <w:top w:val="none" w:sz="0" w:space="0" w:color="auto"/>
        <w:left w:val="none" w:sz="0" w:space="0" w:color="auto"/>
        <w:bottom w:val="none" w:sz="0" w:space="0" w:color="auto"/>
        <w:right w:val="none" w:sz="0" w:space="0" w:color="auto"/>
      </w:divBdr>
    </w:div>
    <w:div w:id="969476928">
      <w:bodyDiv w:val="1"/>
      <w:marLeft w:val="0"/>
      <w:marRight w:val="0"/>
      <w:marTop w:val="0"/>
      <w:marBottom w:val="0"/>
      <w:divBdr>
        <w:top w:val="none" w:sz="0" w:space="0" w:color="auto"/>
        <w:left w:val="none" w:sz="0" w:space="0" w:color="auto"/>
        <w:bottom w:val="none" w:sz="0" w:space="0" w:color="auto"/>
        <w:right w:val="none" w:sz="0" w:space="0" w:color="auto"/>
      </w:divBdr>
    </w:div>
    <w:div w:id="1041244850">
      <w:bodyDiv w:val="1"/>
      <w:marLeft w:val="0"/>
      <w:marRight w:val="0"/>
      <w:marTop w:val="0"/>
      <w:marBottom w:val="0"/>
      <w:divBdr>
        <w:top w:val="none" w:sz="0" w:space="0" w:color="auto"/>
        <w:left w:val="none" w:sz="0" w:space="0" w:color="auto"/>
        <w:bottom w:val="none" w:sz="0" w:space="0" w:color="auto"/>
        <w:right w:val="none" w:sz="0" w:space="0" w:color="auto"/>
      </w:divBdr>
    </w:div>
    <w:div w:id="1356231104">
      <w:bodyDiv w:val="1"/>
      <w:marLeft w:val="0"/>
      <w:marRight w:val="0"/>
      <w:marTop w:val="0"/>
      <w:marBottom w:val="0"/>
      <w:divBdr>
        <w:top w:val="none" w:sz="0" w:space="0" w:color="auto"/>
        <w:left w:val="none" w:sz="0" w:space="0" w:color="auto"/>
        <w:bottom w:val="none" w:sz="0" w:space="0" w:color="auto"/>
        <w:right w:val="none" w:sz="0" w:space="0" w:color="auto"/>
      </w:divBdr>
      <w:divsChild>
        <w:div w:id="1885169793">
          <w:marLeft w:val="286"/>
          <w:marRight w:val="286"/>
          <w:marTop w:val="190"/>
          <w:marBottom w:val="240"/>
          <w:divBdr>
            <w:top w:val="none" w:sz="0" w:space="0" w:color="auto"/>
            <w:left w:val="none" w:sz="0" w:space="0" w:color="auto"/>
            <w:bottom w:val="none" w:sz="0" w:space="0" w:color="auto"/>
            <w:right w:val="none" w:sz="0" w:space="0" w:color="auto"/>
          </w:divBdr>
          <w:divsChild>
            <w:div w:id="630399782">
              <w:marLeft w:val="0"/>
              <w:marRight w:val="0"/>
              <w:marTop w:val="95"/>
              <w:marBottom w:val="95"/>
              <w:divBdr>
                <w:top w:val="none" w:sz="0" w:space="0" w:color="auto"/>
                <w:left w:val="none" w:sz="0" w:space="0" w:color="auto"/>
                <w:bottom w:val="none" w:sz="0" w:space="0" w:color="auto"/>
                <w:right w:val="none" w:sz="0" w:space="0" w:color="auto"/>
              </w:divBdr>
              <w:divsChild>
                <w:div w:id="802193336">
                  <w:marLeft w:val="0"/>
                  <w:marRight w:val="143"/>
                  <w:marTop w:val="0"/>
                  <w:marBottom w:val="0"/>
                  <w:divBdr>
                    <w:top w:val="none" w:sz="0" w:space="0" w:color="auto"/>
                    <w:left w:val="none" w:sz="0" w:space="0" w:color="auto"/>
                    <w:bottom w:val="none" w:sz="0" w:space="0" w:color="auto"/>
                    <w:right w:val="none" w:sz="0" w:space="0" w:color="auto"/>
                  </w:divBdr>
                </w:div>
                <w:div w:id="1349063158">
                  <w:marLeft w:val="0"/>
                  <w:marRight w:val="0"/>
                  <w:marTop w:val="120"/>
                  <w:marBottom w:val="480"/>
                  <w:divBdr>
                    <w:top w:val="none" w:sz="0" w:space="0" w:color="auto"/>
                    <w:left w:val="none" w:sz="0" w:space="0" w:color="auto"/>
                    <w:bottom w:val="none" w:sz="0" w:space="0" w:color="auto"/>
                    <w:right w:val="none" w:sz="0" w:space="0" w:color="auto"/>
                  </w:divBdr>
                </w:div>
                <w:div w:id="1603762214">
                  <w:marLeft w:val="0"/>
                  <w:marRight w:val="0"/>
                  <w:marTop w:val="95"/>
                  <w:marBottom w:val="95"/>
                  <w:divBdr>
                    <w:top w:val="none" w:sz="0" w:space="0" w:color="auto"/>
                    <w:left w:val="none" w:sz="0" w:space="0" w:color="auto"/>
                    <w:bottom w:val="none" w:sz="0" w:space="0" w:color="auto"/>
                    <w:right w:val="none" w:sz="0" w:space="0" w:color="auto"/>
                  </w:divBdr>
                </w:div>
                <w:div w:id="2073918314">
                  <w:marLeft w:val="0"/>
                  <w:marRight w:val="0"/>
                  <w:marTop w:val="95"/>
                  <w:marBottom w:val="95"/>
                  <w:divBdr>
                    <w:top w:val="none" w:sz="0" w:space="0" w:color="auto"/>
                    <w:left w:val="none" w:sz="0" w:space="0" w:color="auto"/>
                    <w:bottom w:val="none" w:sz="0" w:space="0" w:color="auto"/>
                    <w:right w:val="none" w:sz="0" w:space="0" w:color="auto"/>
                  </w:divBdr>
                </w:div>
              </w:divsChild>
            </w:div>
            <w:div w:id="1978140153">
              <w:marLeft w:val="0"/>
              <w:marRight w:val="0"/>
              <w:marTop w:val="95"/>
              <w:marBottom w:val="95"/>
              <w:divBdr>
                <w:top w:val="none" w:sz="0" w:space="0" w:color="auto"/>
                <w:left w:val="none" w:sz="0" w:space="0" w:color="auto"/>
                <w:bottom w:val="none" w:sz="0" w:space="0" w:color="auto"/>
                <w:right w:val="none" w:sz="0" w:space="0" w:color="auto"/>
              </w:divBdr>
              <w:divsChild>
                <w:div w:id="288586246">
                  <w:marLeft w:val="0"/>
                  <w:marRight w:val="0"/>
                  <w:marTop w:val="95"/>
                  <w:marBottom w:val="95"/>
                  <w:divBdr>
                    <w:top w:val="none" w:sz="0" w:space="0" w:color="auto"/>
                    <w:left w:val="none" w:sz="0" w:space="0" w:color="auto"/>
                    <w:bottom w:val="none" w:sz="0" w:space="0" w:color="auto"/>
                    <w:right w:val="none" w:sz="0" w:space="0" w:color="auto"/>
                  </w:divBdr>
                </w:div>
                <w:div w:id="628977001">
                  <w:marLeft w:val="0"/>
                  <w:marRight w:val="143"/>
                  <w:marTop w:val="0"/>
                  <w:marBottom w:val="0"/>
                  <w:divBdr>
                    <w:top w:val="none" w:sz="0" w:space="0" w:color="auto"/>
                    <w:left w:val="none" w:sz="0" w:space="0" w:color="auto"/>
                    <w:bottom w:val="none" w:sz="0" w:space="0" w:color="auto"/>
                    <w:right w:val="none" w:sz="0" w:space="0" w:color="auto"/>
                  </w:divBdr>
                </w:div>
                <w:div w:id="1640303603">
                  <w:marLeft w:val="0"/>
                  <w:marRight w:val="0"/>
                  <w:marTop w:val="120"/>
                  <w:marBottom w:val="480"/>
                  <w:divBdr>
                    <w:top w:val="none" w:sz="0" w:space="0" w:color="auto"/>
                    <w:left w:val="none" w:sz="0" w:space="0" w:color="auto"/>
                    <w:bottom w:val="none" w:sz="0" w:space="0" w:color="auto"/>
                    <w:right w:val="none" w:sz="0" w:space="0" w:color="auto"/>
                  </w:divBdr>
                </w:div>
                <w:div w:id="1859537235">
                  <w:marLeft w:val="0"/>
                  <w:marRight w:val="0"/>
                  <w:marTop w:val="95"/>
                  <w:marBottom w:val="95"/>
                  <w:divBdr>
                    <w:top w:val="none" w:sz="0" w:space="0" w:color="auto"/>
                    <w:left w:val="none" w:sz="0" w:space="0" w:color="auto"/>
                    <w:bottom w:val="none" w:sz="0" w:space="0" w:color="auto"/>
                    <w:right w:val="none" w:sz="0" w:space="0" w:color="auto"/>
                  </w:divBdr>
                </w:div>
              </w:divsChild>
            </w:div>
          </w:divsChild>
        </w:div>
      </w:divsChild>
    </w:div>
    <w:div w:id="1670524135">
      <w:bodyDiv w:val="1"/>
      <w:marLeft w:val="0"/>
      <w:marRight w:val="0"/>
      <w:marTop w:val="0"/>
      <w:marBottom w:val="0"/>
      <w:divBdr>
        <w:top w:val="none" w:sz="0" w:space="0" w:color="auto"/>
        <w:left w:val="none" w:sz="0" w:space="0" w:color="auto"/>
        <w:bottom w:val="none" w:sz="0" w:space="0" w:color="auto"/>
        <w:right w:val="none" w:sz="0" w:space="0" w:color="auto"/>
      </w:divBdr>
    </w:div>
    <w:div w:id="1803184308">
      <w:bodyDiv w:val="1"/>
      <w:marLeft w:val="0"/>
      <w:marRight w:val="0"/>
      <w:marTop w:val="0"/>
      <w:marBottom w:val="0"/>
      <w:divBdr>
        <w:top w:val="none" w:sz="0" w:space="0" w:color="auto"/>
        <w:left w:val="none" w:sz="0" w:space="0" w:color="auto"/>
        <w:bottom w:val="none" w:sz="0" w:space="0" w:color="auto"/>
        <w:right w:val="none" w:sz="0" w:space="0" w:color="auto"/>
      </w:divBdr>
    </w:div>
    <w:div w:id="1818717197">
      <w:bodyDiv w:val="1"/>
      <w:marLeft w:val="0"/>
      <w:marRight w:val="0"/>
      <w:marTop w:val="0"/>
      <w:marBottom w:val="0"/>
      <w:divBdr>
        <w:top w:val="none" w:sz="0" w:space="0" w:color="auto"/>
        <w:left w:val="none" w:sz="0" w:space="0" w:color="auto"/>
        <w:bottom w:val="none" w:sz="0" w:space="0" w:color="auto"/>
        <w:right w:val="none" w:sz="0" w:space="0" w:color="auto"/>
      </w:divBdr>
    </w:div>
    <w:div w:id="1919629413">
      <w:bodyDiv w:val="1"/>
      <w:marLeft w:val="0"/>
      <w:marRight w:val="0"/>
      <w:marTop w:val="0"/>
      <w:marBottom w:val="0"/>
      <w:divBdr>
        <w:top w:val="none" w:sz="0" w:space="0" w:color="auto"/>
        <w:left w:val="none" w:sz="0" w:space="0" w:color="auto"/>
        <w:bottom w:val="none" w:sz="0" w:space="0" w:color="auto"/>
        <w:right w:val="none" w:sz="0" w:space="0" w:color="auto"/>
      </w:divBdr>
    </w:div>
    <w:div w:id="1922717776">
      <w:bodyDiv w:val="1"/>
      <w:marLeft w:val="0"/>
      <w:marRight w:val="0"/>
      <w:marTop w:val="0"/>
      <w:marBottom w:val="0"/>
      <w:divBdr>
        <w:top w:val="none" w:sz="0" w:space="0" w:color="auto"/>
        <w:left w:val="none" w:sz="0" w:space="0" w:color="auto"/>
        <w:bottom w:val="none" w:sz="0" w:space="0" w:color="auto"/>
        <w:right w:val="none" w:sz="0" w:space="0" w:color="auto"/>
      </w:divBdr>
      <w:divsChild>
        <w:div w:id="1434278551">
          <w:marLeft w:val="286"/>
          <w:marRight w:val="286"/>
          <w:marTop w:val="190"/>
          <w:marBottom w:val="240"/>
          <w:divBdr>
            <w:top w:val="none" w:sz="0" w:space="0" w:color="auto"/>
            <w:left w:val="none" w:sz="0" w:space="0" w:color="auto"/>
            <w:bottom w:val="none" w:sz="0" w:space="0" w:color="auto"/>
            <w:right w:val="none" w:sz="0" w:space="0" w:color="auto"/>
          </w:divBdr>
        </w:div>
      </w:divsChild>
    </w:div>
    <w:div w:id="1995647165">
      <w:bodyDiv w:val="1"/>
      <w:marLeft w:val="0"/>
      <w:marRight w:val="0"/>
      <w:marTop w:val="0"/>
      <w:marBottom w:val="0"/>
      <w:divBdr>
        <w:top w:val="none" w:sz="0" w:space="0" w:color="auto"/>
        <w:left w:val="none" w:sz="0" w:space="0" w:color="auto"/>
        <w:bottom w:val="none" w:sz="0" w:space="0" w:color="auto"/>
        <w:right w:val="none" w:sz="0" w:space="0" w:color="auto"/>
      </w:divBdr>
    </w:div>
    <w:div w:id="2143383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http://www.autopromo.com/images/vehicule-generique/200x150/generique/865.jpg"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hyperlink" Target="http://www.autopromo.com" TargetMode="External"/><Relationship Id="rId10" Type="http://schemas.openxmlformats.org/officeDocument/2006/relationships/hyperlink" Target="http://www.autopromo.com/voiture-neuve/renault/master+benne/"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oleObject" Target="embeddings/oleObject1.bin"/></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86A7FA-82A8-4BE8-86BF-74DDF762B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3195</Words>
  <Characters>17576</Characters>
  <Application>Microsoft Office Word</Application>
  <DocSecurity>0</DocSecurity>
  <Lines>146</Lines>
  <Paragraphs>41</Paragraphs>
  <ScaleCrop>false</ScaleCrop>
  <HeadingPairs>
    <vt:vector size="2" baseType="variant">
      <vt:variant>
        <vt:lpstr>Titre</vt:lpstr>
      </vt:variant>
      <vt:variant>
        <vt:i4>1</vt:i4>
      </vt:variant>
    </vt:vector>
  </HeadingPairs>
  <TitlesOfParts>
    <vt:vector size="1" baseType="lpstr">
      <vt:lpstr>SESSION 2010</vt:lpstr>
    </vt:vector>
  </TitlesOfParts>
  <Company>Grizli777</Company>
  <LinksUpToDate>false</LinksUpToDate>
  <CharactersWithSpaces>20730</CharactersWithSpaces>
  <SharedDoc>false</SharedDoc>
  <HLinks>
    <vt:vector size="18" baseType="variant">
      <vt:variant>
        <vt:i4>4194324</vt:i4>
      </vt:variant>
      <vt:variant>
        <vt:i4>9</vt:i4>
      </vt:variant>
      <vt:variant>
        <vt:i4>0</vt:i4>
      </vt:variant>
      <vt:variant>
        <vt:i4>5</vt:i4>
      </vt:variant>
      <vt:variant>
        <vt:lpwstr>http://www.autopromo.com/</vt:lpwstr>
      </vt:variant>
      <vt:variant>
        <vt:lpwstr/>
      </vt:variant>
      <vt:variant>
        <vt:i4>5767178</vt:i4>
      </vt:variant>
      <vt:variant>
        <vt:i4>0</vt:i4>
      </vt:variant>
      <vt:variant>
        <vt:i4>0</vt:i4>
      </vt:variant>
      <vt:variant>
        <vt:i4>5</vt:i4>
      </vt:variant>
      <vt:variant>
        <vt:lpwstr>http://www.autopromo.com/voiture-neuve/renault/master+benne/</vt:lpwstr>
      </vt:variant>
      <vt:variant>
        <vt:lpwstr/>
      </vt:variant>
      <vt:variant>
        <vt:i4>1900612</vt:i4>
      </vt:variant>
      <vt:variant>
        <vt:i4>-1</vt:i4>
      </vt:variant>
      <vt:variant>
        <vt:i4>2175</vt:i4>
      </vt:variant>
      <vt:variant>
        <vt:i4>1</vt:i4>
      </vt:variant>
      <vt:variant>
        <vt:lpwstr>http://www.autopromo.com/images/vehicule-generique/200x150/generique/865.jpg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SESSION 2010</dc:title>
  <dc:subject/>
  <dc:creator>aim</dc:creator>
  <cp:keywords/>
  <cp:lastModifiedBy>MICROSOFT</cp:lastModifiedBy>
  <cp:revision>2</cp:revision>
  <cp:lastPrinted>2014-01-22T11:11:00Z</cp:lastPrinted>
  <dcterms:created xsi:type="dcterms:W3CDTF">2015-02-19T12:38:00Z</dcterms:created>
  <dcterms:modified xsi:type="dcterms:W3CDTF">2015-02-19T12:38:00Z</dcterms:modified>
</cp:coreProperties>
</file>